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7f8600c9ef0479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60" w:rsidRDefault="00800860" w:rsidP="00800860">
      <w:bookmarkStart w:id="0" w:name="_GoBack"/>
      <w:bookmarkEnd w:id="0"/>
    </w:p>
    <w:tbl>
      <w:tblPr>
        <w:tblW w:w="9908" w:type="dxa"/>
        <w:tblInd w:w="-360" w:type="dxa"/>
        <w:tblLayout w:type="fixed"/>
        <w:tblCellMar>
          <w:left w:w="0" w:type="dxa"/>
          <w:right w:w="0" w:type="dxa"/>
        </w:tblCellMar>
        <w:tblLook w:val="0000" w:firstRow="0" w:lastRow="0" w:firstColumn="0" w:lastColumn="0" w:noHBand="0" w:noVBand="0"/>
      </w:tblPr>
      <w:tblGrid>
        <w:gridCol w:w="4142"/>
        <w:gridCol w:w="35"/>
        <w:gridCol w:w="5731"/>
      </w:tblGrid>
      <w:tr w:rsidR="00800860" w:rsidTr="006947CB">
        <w:tblPrEx>
          <w:tblCellMar>
            <w:top w:w="0" w:type="dxa"/>
            <w:left w:w="0" w:type="dxa"/>
            <w:bottom w:w="0" w:type="dxa"/>
            <w:right w:w="0" w:type="dxa"/>
          </w:tblCellMar>
        </w:tblPrEx>
        <w:trPr>
          <w:trHeight w:val="1417"/>
        </w:trPr>
        <w:tc>
          <w:tcPr>
            <w:tcW w:w="4142" w:type="dxa"/>
          </w:tcPr>
          <w:p w:rsidR="00800860" w:rsidRDefault="00800860" w:rsidP="006947CB">
            <w:r>
              <w:rPr>
                <w:i/>
                <w:sz w:val="22"/>
                <w:szCs w:val="22"/>
              </w:rPr>
              <w:t xml:space="preserve">                           </w:t>
            </w:r>
          </w:p>
          <w:tbl>
            <w:tblPr>
              <w:tblpPr w:leftFromText="180" w:rightFromText="180" w:horzAnchor="margin" w:tblpX="180" w:tblpY="-855"/>
              <w:tblW w:w="9908" w:type="dxa"/>
              <w:tblLayout w:type="fixed"/>
              <w:tblCellMar>
                <w:left w:w="0" w:type="dxa"/>
                <w:right w:w="0" w:type="dxa"/>
              </w:tblCellMar>
              <w:tblLook w:val="0000" w:firstRow="0" w:lastRow="0" w:firstColumn="0" w:lastColumn="0" w:noHBand="0" w:noVBand="0"/>
            </w:tblPr>
            <w:tblGrid>
              <w:gridCol w:w="4142"/>
              <w:gridCol w:w="35"/>
              <w:gridCol w:w="5731"/>
            </w:tblGrid>
            <w:tr w:rsidR="00800860" w:rsidRPr="00813038" w:rsidTr="006947CB">
              <w:tblPrEx>
                <w:tblCellMar>
                  <w:top w:w="0" w:type="dxa"/>
                  <w:left w:w="0" w:type="dxa"/>
                  <w:bottom w:w="0" w:type="dxa"/>
                  <w:right w:w="0" w:type="dxa"/>
                </w:tblCellMar>
              </w:tblPrEx>
              <w:trPr>
                <w:trHeight w:val="1530"/>
              </w:trPr>
              <w:tc>
                <w:tcPr>
                  <w:tcW w:w="4142" w:type="dxa"/>
                </w:tcPr>
                <w:p w:rsidR="00800860" w:rsidRDefault="00800860" w:rsidP="006947CB">
                  <w:pPr>
                    <w:ind w:left="-90" w:firstLine="90"/>
                    <w:jc w:val="both"/>
                    <w:rPr>
                      <w:noProof/>
                    </w:rPr>
                  </w:pPr>
                  <w:r>
                    <w:rPr>
                      <w:noProof/>
                    </w:rPr>
                    <w:t xml:space="preserve">       </w:t>
                  </w:r>
                </w:p>
                <w:p w:rsidR="00800860" w:rsidRDefault="00800860" w:rsidP="006947CB">
                  <w:pPr>
                    <w:ind w:left="-90" w:firstLine="90"/>
                    <w:jc w:val="both"/>
                    <w:rPr>
                      <w:noProof/>
                    </w:rPr>
                  </w:pPr>
                  <w:r>
                    <w:rPr>
                      <w:noProof/>
                    </w:rPr>
                    <w:t xml:space="preserve">                         </w:t>
                  </w:r>
                  <w:r w:rsidR="0057284D">
                    <w:rPr>
                      <w:noProof/>
                    </w:rPr>
                    <w:drawing>
                      <wp:inline distT="0" distB="0" distL="0" distR="0">
                        <wp:extent cx="514350" cy="581025"/>
                        <wp:effectExtent l="0" t="0" r="0" b="9525"/>
                        <wp:docPr id="1" name="Picture 1" descr="SDTL logo co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TL logo co Slog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81025"/>
                                </a:xfrm>
                                <a:prstGeom prst="rect">
                                  <a:avLst/>
                                </a:prstGeom>
                                <a:noFill/>
                                <a:ln>
                                  <a:noFill/>
                                </a:ln>
                              </pic:spPr>
                            </pic:pic>
                          </a:graphicData>
                        </a:graphic>
                      </wp:inline>
                    </w:drawing>
                  </w:r>
                </w:p>
                <w:p w:rsidR="00800860" w:rsidRPr="00965709" w:rsidRDefault="00800860" w:rsidP="006947CB">
                  <w:pPr>
                    <w:jc w:val="center"/>
                    <w:rPr>
                      <w:sz w:val="20"/>
                      <w:szCs w:val="20"/>
                    </w:rPr>
                  </w:pPr>
                  <w:r w:rsidRPr="00965709">
                    <w:rPr>
                      <w:sz w:val="20"/>
                      <w:szCs w:val="20"/>
                    </w:rPr>
                    <w:t>Sè:        /CV-CT-TCKT</w:t>
                  </w:r>
                </w:p>
                <w:p w:rsidR="00800860" w:rsidRPr="001D38D8" w:rsidRDefault="00800860" w:rsidP="006947CB">
                  <w:pPr>
                    <w:jc w:val="center"/>
                    <w:rPr>
                      <w:rFonts w:ascii="Times New Roman" w:hAnsi="Times New Roman"/>
                      <w:i/>
                      <w:sz w:val="22"/>
                      <w:szCs w:val="22"/>
                    </w:rPr>
                  </w:pPr>
                  <w:r w:rsidRPr="00965709">
                    <w:rPr>
                      <w:rFonts w:ascii="Times New Roman" w:hAnsi="Times New Roman"/>
                      <w:i/>
                      <w:sz w:val="20"/>
                      <w:szCs w:val="20"/>
                    </w:rPr>
                    <w:t xml:space="preserve">(Vv: Giải trình </w:t>
                  </w:r>
                  <w:r>
                    <w:rPr>
                      <w:rFonts w:ascii="Times New Roman" w:hAnsi="Times New Roman"/>
                      <w:i/>
                      <w:sz w:val="20"/>
                      <w:szCs w:val="20"/>
                    </w:rPr>
                    <w:t>chênh lệch kết quả SXKD</w:t>
                  </w:r>
                  <w:r w:rsidRPr="00965709">
                    <w:rPr>
                      <w:rFonts w:ascii="Times New Roman" w:hAnsi="Times New Roman"/>
                      <w:i/>
                      <w:sz w:val="20"/>
                      <w:szCs w:val="20"/>
                    </w:rPr>
                    <w:t>)</w:t>
                  </w:r>
                </w:p>
                <w:p w:rsidR="00800860" w:rsidRPr="00813038" w:rsidRDefault="0057284D" w:rsidP="006947CB">
                  <w:pPr>
                    <w:ind w:left="-90" w:firstLine="90"/>
                    <w:jc w:val="both"/>
                  </w:pPr>
                  <w:r>
                    <w:rPr>
                      <w:rFonts w:ascii=".VnArial NarrowH" w:hAnsi=".VnArial NarrowH"/>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171450</wp:posOffset>
                            </wp:positionH>
                            <wp:positionV relativeFrom="paragraph">
                              <wp:posOffset>21590</wp:posOffset>
                            </wp:positionV>
                            <wp:extent cx="5772150" cy="0"/>
                            <wp:effectExtent l="9525" t="12065" r="9525" b="6985"/>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oEwIAACk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c4xUqQD&#10;iZ6F4qiYhdb0xpUQsVY7G4qjZ/VinjX97pDS65aoA48UXy8G8rKQkbxJCRtn4IJ9/1kziCFHr2Of&#10;zo3tAiR0AJ2jHJe7HPzsEYXDyWyWZxNQjQ6+hJRDorHOf+K6Q8GosATSEZicnp0PREg5hIR7lN4K&#10;KaPaUqG+wotJPokJTkvBgjOEOXvYr6VFJxLmJX6xKvA8hll9VCyCtZywzc32RMirDZdLFfCgFKBz&#10;s64D8WORLjbzzbwYFfl0MyrSuh593K6L0XSbzSb1h3q9rrOfgVpWlK1gjKvAbhjOrPg78W/P5DpW&#10;9/G8tyF5ix77BWSHfyQdtQzyXQdhr9llZweNYR5j8O3thIF/3IP9+MJXvwAAAP//AwBQSwMEFAAG&#10;AAgAAAAhALPwg3naAAAABgEAAA8AAABkcnMvZG93bnJldi54bWxMj8FOwzAQRO9I/IO1SFyq1iFB&#10;BUKcCgG5caFQcd3GSxIRr9PYbQNfz8IFjk+zmnlbrCbXqwONofNs4GKRgCKuve24MfD6Us2vQYWI&#10;bLH3TAY+KcCqPD0pMLf+yM90WMdGSQmHHA20MQ651qFuyWFY+IFYsnc/OoyCY6PtiEcpd71Ok2Sp&#10;HXYsCy0OdN9S/bHeOwOh2tCu+prVs+Qtazylu4enRzTm/Gy6uwUVaYp/x/CjL+pQitPW79kG1RtI&#10;r+SVaCC7BCXxTbYU3v6yLgv9X7/8BgAA//8DAFBLAQItABQABgAIAAAAIQC2gziS/gAAAOEBAAAT&#10;AAAAAAAAAAAAAAAAAAAAAABbQ29udGVudF9UeXBlc10ueG1sUEsBAi0AFAAGAAgAAAAhADj9If/W&#10;AAAAlAEAAAsAAAAAAAAAAAAAAAAALwEAAF9yZWxzLy5yZWxzUEsBAi0AFAAGAAgAAAAhAIFn+agT&#10;AgAAKQQAAA4AAAAAAAAAAAAAAAAALgIAAGRycy9lMm9Eb2MueG1sUEsBAi0AFAAGAAgAAAAhALPw&#10;g3naAAAABgEAAA8AAAAAAAAAAAAAAAAAbQQAAGRycy9kb3ducmV2LnhtbFBLBQYAAAAABAAEAPMA&#10;AAB0BQAAAAA=&#10;"/>
                        </w:pict>
                      </mc:Fallback>
                    </mc:AlternateContent>
                  </w:r>
                </w:p>
              </w:tc>
              <w:tc>
                <w:tcPr>
                  <w:tcW w:w="35" w:type="dxa"/>
                </w:tcPr>
                <w:p w:rsidR="00800860" w:rsidRPr="00813038" w:rsidRDefault="00800860" w:rsidP="006947CB">
                  <w:pPr>
                    <w:spacing w:line="264" w:lineRule="auto"/>
                    <w:ind w:left="-90" w:firstLine="90"/>
                    <w:jc w:val="center"/>
                    <w:rPr>
                      <w:rFonts w:ascii=".VnTimeH" w:hAnsi=".VnTimeH"/>
                    </w:rPr>
                  </w:pPr>
                  <w:r>
                    <w:rPr>
                      <w:rFonts w:ascii=".VnTimeH" w:hAnsi=".VnTimeH"/>
                    </w:rPr>
                    <w:t xml:space="preserve">  </w:t>
                  </w:r>
                </w:p>
              </w:tc>
              <w:tc>
                <w:tcPr>
                  <w:tcW w:w="5731" w:type="dxa"/>
                </w:tcPr>
                <w:p w:rsidR="00800860" w:rsidRPr="00813038" w:rsidRDefault="00800860" w:rsidP="006947CB">
                  <w:pPr>
                    <w:ind w:left="-90" w:firstLine="90"/>
                    <w:jc w:val="right"/>
                    <w:rPr>
                      <w:rFonts w:ascii="Times New Roman" w:hAnsi="Times New Roman"/>
                      <w:b/>
                    </w:rPr>
                  </w:pPr>
                </w:p>
                <w:p w:rsidR="00800860" w:rsidRPr="00813038" w:rsidRDefault="00800860" w:rsidP="006947CB">
                  <w:pPr>
                    <w:ind w:left="-90" w:firstLine="90"/>
                    <w:jc w:val="right"/>
                    <w:rPr>
                      <w:rFonts w:ascii="Times New Roman" w:hAnsi="Times New Roman"/>
                      <w:b/>
                    </w:rPr>
                  </w:pPr>
                </w:p>
                <w:p w:rsidR="00800860" w:rsidRPr="00813038" w:rsidRDefault="00800860" w:rsidP="006947CB">
                  <w:pPr>
                    <w:pStyle w:val="Heading6"/>
                    <w:spacing w:line="264" w:lineRule="auto"/>
                    <w:ind w:left="-90" w:firstLine="90"/>
                    <w:jc w:val="left"/>
                    <w:rPr>
                      <w:rFonts w:ascii="Times New Roman" w:hAnsi="Times New Roman"/>
                      <w:b/>
                      <w:i w:val="0"/>
                      <w:sz w:val="24"/>
                      <w:szCs w:val="24"/>
                    </w:rPr>
                  </w:pPr>
                </w:p>
                <w:p w:rsidR="00800860" w:rsidRPr="00813038" w:rsidRDefault="00800860" w:rsidP="006947CB">
                  <w:pPr>
                    <w:pStyle w:val="Heading6"/>
                    <w:spacing w:line="264" w:lineRule="auto"/>
                    <w:ind w:left="-90" w:firstLine="90"/>
                    <w:jc w:val="left"/>
                    <w:rPr>
                      <w:rFonts w:ascii="Times New Roman" w:hAnsi="Times New Roman"/>
                      <w:b/>
                      <w:i w:val="0"/>
                    </w:rPr>
                  </w:pPr>
                  <w:r w:rsidRPr="00813038">
                    <w:rPr>
                      <w:rFonts w:ascii="Times New Roman" w:hAnsi="Times New Roman"/>
                      <w:b/>
                      <w:i w:val="0"/>
                    </w:rPr>
                    <w:t>CỘNG HOÀ XÃ HỘI CHỦ NGHĨA VIỆT NAM</w:t>
                  </w:r>
                </w:p>
                <w:p w:rsidR="00800860" w:rsidRPr="00813038" w:rsidRDefault="00800860" w:rsidP="006947CB">
                  <w:pPr>
                    <w:ind w:left="-90" w:firstLine="90"/>
                    <w:jc w:val="center"/>
                    <w:rPr>
                      <w:b/>
                    </w:rPr>
                  </w:pPr>
                  <w:r w:rsidRPr="00813038">
                    <w:rPr>
                      <w:rFonts w:ascii="Arial" w:hAnsi="Arial" w:cs="Arial"/>
                      <w:b/>
                    </w:rPr>
                    <w:t>Độc lập - Tự do - Hạnh Phúc</w:t>
                  </w:r>
                </w:p>
              </w:tc>
            </w:tr>
          </w:tbl>
          <w:p w:rsidR="00800860" w:rsidRPr="003971B0" w:rsidRDefault="00800860" w:rsidP="006947CB">
            <w:pPr>
              <w:rPr>
                <w:i/>
                <w:sz w:val="20"/>
                <w:szCs w:val="20"/>
              </w:rPr>
            </w:pPr>
          </w:p>
        </w:tc>
        <w:tc>
          <w:tcPr>
            <w:tcW w:w="35" w:type="dxa"/>
          </w:tcPr>
          <w:p w:rsidR="00800860" w:rsidRPr="00813038" w:rsidRDefault="00800860" w:rsidP="006947CB">
            <w:pPr>
              <w:rPr>
                <w:sz w:val="20"/>
                <w:szCs w:val="20"/>
              </w:rPr>
            </w:pPr>
          </w:p>
        </w:tc>
        <w:tc>
          <w:tcPr>
            <w:tcW w:w="5731" w:type="dxa"/>
          </w:tcPr>
          <w:tbl>
            <w:tblPr>
              <w:tblpPr w:leftFromText="180" w:rightFromText="180" w:horzAnchor="margin" w:tblpX="180" w:tblpY="-855"/>
              <w:tblW w:w="5786" w:type="dxa"/>
              <w:tblLayout w:type="fixed"/>
              <w:tblCellMar>
                <w:left w:w="0" w:type="dxa"/>
                <w:right w:w="0" w:type="dxa"/>
              </w:tblCellMar>
              <w:tblLook w:val="0000" w:firstRow="0" w:lastRow="0" w:firstColumn="0" w:lastColumn="0" w:noHBand="0" w:noVBand="0"/>
            </w:tblPr>
            <w:tblGrid>
              <w:gridCol w:w="20"/>
              <w:gridCol w:w="70"/>
              <w:gridCol w:w="5696"/>
            </w:tblGrid>
            <w:tr w:rsidR="00800860" w:rsidRPr="00813038" w:rsidTr="006947CB">
              <w:tblPrEx>
                <w:tblCellMar>
                  <w:top w:w="0" w:type="dxa"/>
                  <w:left w:w="0" w:type="dxa"/>
                  <w:bottom w:w="0" w:type="dxa"/>
                  <w:right w:w="0" w:type="dxa"/>
                </w:tblCellMar>
              </w:tblPrEx>
              <w:trPr>
                <w:trHeight w:val="1530"/>
              </w:trPr>
              <w:tc>
                <w:tcPr>
                  <w:tcW w:w="20" w:type="dxa"/>
                </w:tcPr>
                <w:p w:rsidR="00800860" w:rsidRPr="00813038" w:rsidRDefault="00800860" w:rsidP="006947CB">
                  <w:pPr>
                    <w:ind w:left="-450" w:firstLine="90"/>
                    <w:jc w:val="both"/>
                  </w:pPr>
                  <w:r w:rsidRPr="00813038">
                    <w:rPr>
                      <w:noProof/>
                    </w:rPr>
                    <w:t xml:space="preserve"> </w:t>
                  </w:r>
                </w:p>
              </w:tc>
              <w:tc>
                <w:tcPr>
                  <w:tcW w:w="70" w:type="dxa"/>
                </w:tcPr>
                <w:p w:rsidR="00800860" w:rsidRPr="00813038" w:rsidRDefault="00800860" w:rsidP="006947CB">
                  <w:pPr>
                    <w:spacing w:line="264" w:lineRule="auto"/>
                    <w:ind w:left="-90" w:firstLine="90"/>
                    <w:jc w:val="center"/>
                    <w:rPr>
                      <w:rFonts w:ascii=".VnTimeH" w:hAnsi=".VnTimeH"/>
                    </w:rPr>
                  </w:pPr>
                </w:p>
              </w:tc>
              <w:tc>
                <w:tcPr>
                  <w:tcW w:w="5696" w:type="dxa"/>
                </w:tcPr>
                <w:p w:rsidR="00800860" w:rsidRDefault="00800860" w:rsidP="006947CB">
                  <w:pPr>
                    <w:pStyle w:val="Heading6"/>
                    <w:spacing w:line="264" w:lineRule="auto"/>
                    <w:jc w:val="left"/>
                    <w:rPr>
                      <w:rFonts w:ascii=".VnTimeH" w:hAnsi=".VnTimeH"/>
                      <w:b/>
                      <w:sz w:val="24"/>
                      <w:szCs w:val="24"/>
                    </w:rPr>
                  </w:pPr>
                </w:p>
                <w:p w:rsidR="00800860" w:rsidRPr="00965709" w:rsidRDefault="00800860" w:rsidP="006947CB">
                  <w:pPr>
                    <w:pStyle w:val="Heading6"/>
                    <w:spacing w:line="264" w:lineRule="auto"/>
                    <w:rPr>
                      <w:rFonts w:ascii="Times New Roman" w:hAnsi="Times New Roman"/>
                      <w:b/>
                      <w:i w:val="0"/>
                      <w:sz w:val="24"/>
                      <w:szCs w:val="24"/>
                    </w:rPr>
                  </w:pPr>
                  <w:r w:rsidRPr="00965709">
                    <w:rPr>
                      <w:rFonts w:ascii=".VnTimeH" w:hAnsi=".VnTimeH"/>
                      <w:b/>
                      <w:sz w:val="24"/>
                      <w:szCs w:val="24"/>
                    </w:rPr>
                    <w:t>Céng hoµ x· héi chñ nghÜa viÖt nam</w:t>
                  </w:r>
                </w:p>
                <w:p w:rsidR="00800860" w:rsidRDefault="00800860" w:rsidP="006947CB">
                  <w:pPr>
                    <w:ind w:left="-90" w:firstLine="90"/>
                    <w:jc w:val="center"/>
                    <w:rPr>
                      <w:rFonts w:cs="Arial"/>
                      <w:b/>
                    </w:rPr>
                  </w:pPr>
                  <w:r w:rsidRPr="00965709">
                    <w:rPr>
                      <w:rFonts w:cs="Arial"/>
                      <w:b/>
                    </w:rPr>
                    <w:t>§éc lËp – Tù do – H¹nh phóc</w:t>
                  </w:r>
                </w:p>
                <w:p w:rsidR="00800860" w:rsidRPr="0058082D" w:rsidRDefault="00800860" w:rsidP="006947CB">
                  <w:pPr>
                    <w:ind w:left="-90" w:firstLine="90"/>
                    <w:jc w:val="center"/>
                    <w:rPr>
                      <w:rFonts w:cs="Arial"/>
                      <w:b/>
                    </w:rPr>
                  </w:pPr>
                  <w:r>
                    <w:rPr>
                      <w:sz w:val="20"/>
                      <w:szCs w:val="20"/>
                    </w:rPr>
                    <w:t>-----***-----</w:t>
                  </w:r>
                </w:p>
              </w:tc>
            </w:tr>
          </w:tbl>
          <w:p w:rsidR="00800860" w:rsidRDefault="00800860" w:rsidP="006947CB">
            <w:pPr>
              <w:rPr>
                <w:sz w:val="20"/>
                <w:szCs w:val="20"/>
              </w:rPr>
            </w:pPr>
            <w:r>
              <w:rPr>
                <w:sz w:val="20"/>
                <w:szCs w:val="20"/>
              </w:rPr>
              <w:t xml:space="preserve">       </w:t>
            </w:r>
          </w:p>
          <w:p w:rsidR="00800860" w:rsidRPr="002A35C1" w:rsidRDefault="00800860" w:rsidP="006947CB">
            <w:pPr>
              <w:rPr>
                <w:rFonts w:ascii=".VnArial NarrowH" w:hAnsi=".VnArial NarrowH"/>
                <w:b/>
                <w:sz w:val="36"/>
                <w:szCs w:val="36"/>
              </w:rPr>
            </w:pPr>
            <w:r>
              <w:rPr>
                <w:sz w:val="20"/>
                <w:szCs w:val="20"/>
              </w:rPr>
              <w:t xml:space="preserve">                                 </w:t>
            </w:r>
            <w:r>
              <w:rPr>
                <w:i/>
                <w:sz w:val="22"/>
                <w:szCs w:val="22"/>
              </w:rPr>
              <w:t xml:space="preserve">Hµ Néi, ngµy 27 </w:t>
            </w:r>
            <w:r w:rsidRPr="002A35C1">
              <w:rPr>
                <w:i/>
                <w:sz w:val="22"/>
                <w:szCs w:val="22"/>
              </w:rPr>
              <w:t xml:space="preserve">th¸ng </w:t>
            </w:r>
            <w:r>
              <w:rPr>
                <w:i/>
                <w:sz w:val="22"/>
                <w:szCs w:val="22"/>
              </w:rPr>
              <w:t>06</w:t>
            </w:r>
            <w:r w:rsidRPr="002A35C1">
              <w:rPr>
                <w:i/>
                <w:sz w:val="22"/>
                <w:szCs w:val="22"/>
              </w:rPr>
              <w:t xml:space="preserve"> n¨m 201</w:t>
            </w:r>
            <w:r>
              <w:rPr>
                <w:i/>
                <w:sz w:val="22"/>
                <w:szCs w:val="22"/>
              </w:rPr>
              <w:t>3</w:t>
            </w:r>
          </w:p>
          <w:p w:rsidR="00800860" w:rsidRPr="00813038" w:rsidRDefault="00800860" w:rsidP="006947CB">
            <w:pPr>
              <w:rPr>
                <w:sz w:val="20"/>
                <w:szCs w:val="20"/>
              </w:rPr>
            </w:pPr>
          </w:p>
        </w:tc>
      </w:tr>
    </w:tbl>
    <w:p w:rsidR="00800860" w:rsidRDefault="00800860" w:rsidP="00800860">
      <w:pPr>
        <w:pStyle w:val="BodyText2"/>
        <w:spacing w:before="40" w:after="40" w:line="200" w:lineRule="exact"/>
        <w:rPr>
          <w:b/>
          <w:i/>
          <w:sz w:val="32"/>
          <w:szCs w:val="32"/>
          <w:u w:val="single"/>
        </w:rPr>
      </w:pPr>
    </w:p>
    <w:p w:rsidR="00800860" w:rsidRPr="00965709" w:rsidRDefault="00800860" w:rsidP="00800860">
      <w:pPr>
        <w:pStyle w:val="BodyText2"/>
        <w:spacing w:before="40" w:after="40" w:line="360" w:lineRule="exact"/>
        <w:ind w:firstLine="720"/>
        <w:jc w:val="center"/>
        <w:rPr>
          <w:rFonts w:ascii="Times New Roman" w:hAnsi="Times New Roman"/>
          <w:b/>
          <w:szCs w:val="26"/>
        </w:rPr>
      </w:pPr>
      <w:r w:rsidRPr="00965709">
        <w:rPr>
          <w:b/>
          <w:i/>
          <w:sz w:val="28"/>
          <w:szCs w:val="28"/>
          <w:u w:val="single"/>
        </w:rPr>
        <w:t>KÝnh göi:</w:t>
      </w:r>
      <w:r w:rsidRPr="00661B79">
        <w:rPr>
          <w:rFonts w:ascii=".VnTimeH" w:hAnsi=".VnTimeH"/>
          <w:b/>
          <w:i/>
          <w:sz w:val="28"/>
          <w:szCs w:val="28"/>
        </w:rPr>
        <w:t xml:space="preserve"> </w:t>
      </w:r>
      <w:r>
        <w:rPr>
          <w:rFonts w:ascii=".VnTimeH" w:hAnsi=".VnTimeH"/>
          <w:b/>
          <w:i/>
          <w:sz w:val="28"/>
          <w:szCs w:val="28"/>
        </w:rPr>
        <w:t xml:space="preserve"> </w:t>
      </w:r>
      <w:r w:rsidRPr="005101EB">
        <w:rPr>
          <w:rFonts w:ascii="Times New Roman" w:hAnsi="Times New Roman"/>
          <w:b/>
          <w:sz w:val="30"/>
          <w:szCs w:val="30"/>
        </w:rPr>
        <w:t>SỞ GIAO DỊCH CHỨNG KHOÁN HÀ NỘI</w:t>
      </w:r>
    </w:p>
    <w:p w:rsidR="00800860" w:rsidRPr="003A2408" w:rsidRDefault="00800860" w:rsidP="00800860">
      <w:pPr>
        <w:tabs>
          <w:tab w:val="left" w:pos="0"/>
        </w:tabs>
        <w:spacing w:before="40" w:after="40" w:line="160" w:lineRule="exact"/>
        <w:jc w:val="both"/>
        <w:rPr>
          <w:rFonts w:ascii="Times New Roman" w:hAnsi="Times New Roman"/>
          <w:sz w:val="28"/>
          <w:szCs w:val="28"/>
        </w:rPr>
      </w:pPr>
    </w:p>
    <w:p w:rsidR="00800860" w:rsidRPr="00965709" w:rsidRDefault="00800860" w:rsidP="00800860">
      <w:pPr>
        <w:tabs>
          <w:tab w:val="left" w:pos="0"/>
        </w:tabs>
        <w:spacing w:before="60" w:after="60" w:line="264" w:lineRule="auto"/>
        <w:jc w:val="both"/>
        <w:rPr>
          <w:rFonts w:ascii="Times New Roman" w:hAnsi="Times New Roman"/>
          <w:b/>
          <w:i/>
          <w:u w:val="single"/>
          <w:lang w:val="nl-NL"/>
        </w:rPr>
      </w:pPr>
      <w:r w:rsidRPr="00965709">
        <w:rPr>
          <w:rFonts w:ascii="Times New Roman" w:hAnsi="Times New Roman"/>
          <w:b/>
          <w:i/>
          <w:u w:val="single"/>
          <w:lang w:val="nl-NL"/>
        </w:rPr>
        <w:t>Căn cứ:</w:t>
      </w:r>
    </w:p>
    <w:p w:rsidR="00800860" w:rsidRPr="00965709" w:rsidRDefault="00800860" w:rsidP="00800860">
      <w:pPr>
        <w:tabs>
          <w:tab w:val="left" w:pos="109"/>
          <w:tab w:val="left" w:pos="327"/>
        </w:tabs>
        <w:spacing w:before="60" w:after="60" w:line="264" w:lineRule="auto"/>
        <w:jc w:val="both"/>
        <w:rPr>
          <w:rFonts w:ascii="Times New Roman" w:hAnsi="Times New Roman"/>
          <w:b/>
          <w:i/>
          <w:lang w:val="nl-NL"/>
        </w:rPr>
      </w:pPr>
      <w:r w:rsidRPr="001C7CFB">
        <w:rPr>
          <w:rFonts w:ascii="Times New Roman" w:hAnsi="Times New Roman"/>
          <w:sz w:val="26"/>
          <w:szCs w:val="26"/>
          <w:lang w:val="nl-NL"/>
        </w:rPr>
        <w:tab/>
      </w:r>
      <w:r w:rsidRPr="001C7CFB">
        <w:rPr>
          <w:rFonts w:ascii="Times New Roman" w:hAnsi="Times New Roman"/>
          <w:sz w:val="26"/>
          <w:szCs w:val="26"/>
          <w:lang w:val="nl-NL"/>
        </w:rPr>
        <w:tab/>
      </w:r>
      <w:r w:rsidRPr="00965709">
        <w:rPr>
          <w:rFonts w:ascii="Times New Roman" w:hAnsi="Times New Roman"/>
          <w:i/>
          <w:lang w:val="nl-NL"/>
        </w:rPr>
        <w:t>- Thông tư 52/2012/TT-BTC ngày 05/04/2012 của Bộ Tài Chính về việc công bố thông tin trên thị trường chứng khoán;</w:t>
      </w:r>
    </w:p>
    <w:p w:rsidR="00800860" w:rsidRPr="00965709" w:rsidRDefault="00800860" w:rsidP="00800860">
      <w:pPr>
        <w:tabs>
          <w:tab w:val="left" w:pos="109"/>
          <w:tab w:val="left" w:pos="327"/>
        </w:tabs>
        <w:spacing w:before="60" w:after="60" w:line="264" w:lineRule="auto"/>
        <w:jc w:val="both"/>
        <w:rPr>
          <w:rFonts w:ascii="Times New Roman" w:hAnsi="Times New Roman"/>
          <w:i/>
          <w:lang w:val="nl-NL"/>
        </w:rPr>
      </w:pPr>
      <w:r w:rsidRPr="00965709">
        <w:rPr>
          <w:rFonts w:ascii="Times New Roman" w:hAnsi="Times New Roman"/>
          <w:i/>
          <w:lang w:val="nl-NL"/>
        </w:rPr>
        <w:tab/>
      </w:r>
      <w:r w:rsidRPr="00965709">
        <w:rPr>
          <w:rFonts w:ascii="Times New Roman" w:hAnsi="Times New Roman"/>
          <w:i/>
          <w:lang w:val="nl-NL"/>
        </w:rPr>
        <w:tab/>
        <w:t>- Báo cáo tài chính Quý I năm 201</w:t>
      </w:r>
      <w:r>
        <w:rPr>
          <w:rFonts w:ascii="Times New Roman" w:hAnsi="Times New Roman"/>
          <w:i/>
          <w:lang w:val="nl-NL"/>
        </w:rPr>
        <w:t>3</w:t>
      </w:r>
      <w:r w:rsidRPr="00965709">
        <w:rPr>
          <w:rFonts w:ascii="Times New Roman" w:hAnsi="Times New Roman"/>
          <w:i/>
          <w:lang w:val="nl-NL"/>
        </w:rPr>
        <w:t xml:space="preserve"> của Công ty cổ phần Sông Đà Th</w:t>
      </w:r>
      <w:r w:rsidRPr="00965709">
        <w:rPr>
          <w:rFonts w:ascii="Times New Roman" w:hAnsi="Times New Roman" w:hint="eastAsia"/>
          <w:i/>
          <w:lang w:val="nl-NL"/>
        </w:rPr>
        <w:t>ă</w:t>
      </w:r>
      <w:r w:rsidRPr="00965709">
        <w:rPr>
          <w:rFonts w:ascii="Times New Roman" w:hAnsi="Times New Roman"/>
          <w:i/>
          <w:lang w:val="nl-NL"/>
        </w:rPr>
        <w:t>ng Long .</w:t>
      </w:r>
    </w:p>
    <w:p w:rsidR="00800860" w:rsidRPr="00965709" w:rsidRDefault="00800860" w:rsidP="00800860">
      <w:pPr>
        <w:tabs>
          <w:tab w:val="left" w:pos="109"/>
          <w:tab w:val="left" w:pos="327"/>
        </w:tabs>
        <w:spacing w:before="60" w:after="60" w:line="264" w:lineRule="auto"/>
        <w:jc w:val="both"/>
        <w:rPr>
          <w:rFonts w:ascii="Times New Roman" w:hAnsi="Times New Roman"/>
          <w:lang w:val="nl-NL"/>
        </w:rPr>
      </w:pPr>
      <w:r w:rsidRPr="00965709">
        <w:rPr>
          <w:rFonts w:ascii="Times New Roman" w:hAnsi="Times New Roman"/>
          <w:lang w:val="nl-NL"/>
        </w:rPr>
        <w:tab/>
      </w:r>
      <w:r w:rsidRPr="00965709">
        <w:rPr>
          <w:rFonts w:ascii="Times New Roman" w:hAnsi="Times New Roman"/>
          <w:lang w:val="nl-NL"/>
        </w:rPr>
        <w:tab/>
        <w:t>Công ty cổ phần Sông Đà Th</w:t>
      </w:r>
      <w:r w:rsidRPr="00965709">
        <w:rPr>
          <w:rFonts w:ascii="Times New Roman" w:hAnsi="Times New Roman" w:hint="eastAsia"/>
          <w:lang w:val="nl-NL"/>
        </w:rPr>
        <w:t>ă</w:t>
      </w:r>
      <w:r w:rsidRPr="00965709">
        <w:rPr>
          <w:rFonts w:ascii="Times New Roman" w:hAnsi="Times New Roman"/>
          <w:lang w:val="nl-NL"/>
        </w:rPr>
        <w:t xml:space="preserve">ng Long xin giải trình với Sở giao dịch chứng khoán Hà Nội chênh lệch lợi nhuận Báo cáo tài chính Quý </w:t>
      </w:r>
      <w:r>
        <w:rPr>
          <w:rFonts w:ascii="Times New Roman" w:hAnsi="Times New Roman"/>
          <w:lang w:val="nl-NL"/>
        </w:rPr>
        <w:t>I</w:t>
      </w:r>
      <w:r w:rsidRPr="00965709">
        <w:rPr>
          <w:rFonts w:ascii="Times New Roman" w:hAnsi="Times New Roman"/>
          <w:lang w:val="nl-NL"/>
        </w:rPr>
        <w:t xml:space="preserve"> năm 201</w:t>
      </w:r>
      <w:r>
        <w:rPr>
          <w:rFonts w:ascii="Times New Roman" w:hAnsi="Times New Roman"/>
          <w:lang w:val="nl-NL"/>
        </w:rPr>
        <w:t>3</w:t>
      </w:r>
      <w:r w:rsidRPr="00965709">
        <w:rPr>
          <w:rFonts w:ascii="Times New Roman" w:hAnsi="Times New Roman"/>
          <w:lang w:val="nl-NL"/>
        </w:rPr>
        <w:t xml:space="preserve"> so với cùng kỳ năm 201</w:t>
      </w:r>
      <w:r>
        <w:rPr>
          <w:rFonts w:ascii="Times New Roman" w:hAnsi="Times New Roman"/>
          <w:lang w:val="nl-NL"/>
        </w:rPr>
        <w:t>2</w:t>
      </w:r>
      <w:r w:rsidRPr="00965709">
        <w:rPr>
          <w:rFonts w:ascii="Times New Roman" w:hAnsi="Times New Roman"/>
          <w:lang w:val="nl-NL"/>
        </w:rPr>
        <w:t xml:space="preserve"> như sau:</w:t>
      </w:r>
    </w:p>
    <w:p w:rsidR="00800860" w:rsidRDefault="00800860" w:rsidP="00800860">
      <w:pPr>
        <w:tabs>
          <w:tab w:val="left" w:pos="109"/>
          <w:tab w:val="left" w:pos="327"/>
        </w:tabs>
        <w:spacing w:before="60" w:after="60" w:line="360" w:lineRule="auto"/>
        <w:jc w:val="both"/>
        <w:rPr>
          <w:lang w:val="nl-NL"/>
        </w:rPr>
      </w:pPr>
      <w:r w:rsidRPr="00965709">
        <w:rPr>
          <w:lang w:val="nl-NL"/>
        </w:rPr>
        <w:object w:dxaOrig="9319" w:dyaOrig="2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130.5pt" o:ole="">
            <v:imagedata r:id="rId10" o:title=""/>
          </v:shape>
          <o:OLEObject Type="Embed" ProgID="Excel.Sheet.8" ShapeID="_x0000_i1025" DrawAspect="Content" ObjectID="_1434349382" r:id="rId11"/>
        </w:object>
      </w:r>
    </w:p>
    <w:p w:rsidR="00800860" w:rsidRDefault="00800860" w:rsidP="00800860">
      <w:pPr>
        <w:tabs>
          <w:tab w:val="left" w:pos="109"/>
          <w:tab w:val="left" w:pos="327"/>
        </w:tabs>
        <w:spacing w:beforeLines="40" w:before="96" w:afterLines="40" w:after="96" w:line="280" w:lineRule="exact"/>
        <w:jc w:val="both"/>
        <w:rPr>
          <w:rFonts w:ascii="Times New Roman" w:hAnsi="Times New Roman"/>
          <w:lang w:val="nl-NL"/>
        </w:rPr>
      </w:pPr>
      <w:r w:rsidRPr="00965709">
        <w:rPr>
          <w:rFonts w:ascii="Times New Roman" w:hAnsi="Times New Roman"/>
          <w:lang w:val="nl-NL"/>
        </w:rPr>
        <w:t>Nguyên nhân chênh lệch do:</w:t>
      </w:r>
    </w:p>
    <w:p w:rsidR="00800860" w:rsidRPr="00D02975" w:rsidRDefault="00800860" w:rsidP="00800860">
      <w:pPr>
        <w:tabs>
          <w:tab w:val="left" w:pos="109"/>
          <w:tab w:val="left" w:pos="327"/>
        </w:tabs>
        <w:spacing w:before="40" w:after="40" w:line="280" w:lineRule="exact"/>
        <w:jc w:val="both"/>
        <w:rPr>
          <w:rFonts w:ascii="Times New Roman" w:hAnsi="Times New Roman"/>
          <w:lang w:val="nl-NL"/>
        </w:rPr>
      </w:pPr>
      <w:r>
        <w:rPr>
          <w:rFonts w:ascii="Times New Roman" w:hAnsi="Times New Roman"/>
          <w:lang w:val="nl-NL"/>
        </w:rPr>
        <w:tab/>
      </w:r>
      <w:r>
        <w:rPr>
          <w:rFonts w:ascii="Times New Roman" w:hAnsi="Times New Roman"/>
          <w:lang w:val="nl-NL"/>
        </w:rPr>
        <w:tab/>
      </w:r>
      <w:r w:rsidRPr="00D02975">
        <w:rPr>
          <w:rFonts w:ascii="Times New Roman" w:hAnsi="Times New Roman"/>
          <w:lang w:val="nl-NL"/>
        </w:rPr>
        <w:t xml:space="preserve">1. </w:t>
      </w:r>
      <w:r>
        <w:rPr>
          <w:rFonts w:ascii="Times New Roman" w:hAnsi="Times New Roman"/>
          <w:lang w:val="nl-NL"/>
        </w:rPr>
        <w:t xml:space="preserve">Do nền kinh tế vĩ mô của Việt Nam gặp nhiều khó khăn, thị trường Bất động sản bị khủng hoảng, vì vậy Công ty CP Sông Đà Thăng Long cũng không tránh khỏi dòng xoáy của thị trường. </w:t>
      </w:r>
      <w:r w:rsidRPr="00D02975">
        <w:rPr>
          <w:rFonts w:ascii="Times New Roman" w:hAnsi="Times New Roman"/>
          <w:lang w:val="nl-NL"/>
        </w:rPr>
        <w:t xml:space="preserve">Lĩnh vực hoạt động kinh doanh chính của Công ty CP Sông Đà Thăng Long là hoạt động kinh doanh bất động sản. </w:t>
      </w:r>
      <w:r>
        <w:rPr>
          <w:rFonts w:ascii="Times New Roman" w:hAnsi="Times New Roman"/>
          <w:lang w:val="nl-NL"/>
        </w:rPr>
        <w:t xml:space="preserve">Việc thu vốn giảm mạnh </w:t>
      </w:r>
      <w:r w:rsidRPr="00D02975">
        <w:rPr>
          <w:rFonts w:ascii="Times New Roman" w:hAnsi="Times New Roman"/>
          <w:lang w:val="nl-NL"/>
        </w:rPr>
        <w:t>do đã ký kết Hợp đồn</w:t>
      </w:r>
      <w:r>
        <w:rPr>
          <w:rFonts w:ascii="Times New Roman" w:hAnsi="Times New Roman"/>
          <w:lang w:val="nl-NL"/>
        </w:rPr>
        <w:t>g mua bán với khách hàng.Công ty cũng tham gia thi công xây lắp một số công trình tuy nhiên việc thu hồi vốn cũng gặp nhiều khó khăn.</w:t>
      </w:r>
    </w:p>
    <w:p w:rsidR="00800860" w:rsidRDefault="00800860" w:rsidP="00800860">
      <w:pPr>
        <w:spacing w:before="40" w:after="40" w:line="280" w:lineRule="exact"/>
        <w:ind w:firstLine="360"/>
        <w:jc w:val="both"/>
        <w:rPr>
          <w:rFonts w:ascii="Times New Roman" w:hAnsi="Times New Roman"/>
          <w:lang w:val="nl-NL"/>
        </w:rPr>
      </w:pPr>
      <w:r w:rsidRPr="00D02975">
        <w:t xml:space="preserve">2. Chi phÝ tµi chÝnh t¨ng: Do l·i suÊt cho vay cña c¸c tæ chøc tÝn dông </w:t>
      </w:r>
      <w:r w:rsidRPr="00D02975">
        <w:rPr>
          <w:rFonts w:ascii="Times New Roman" w:hAnsi="Times New Roman"/>
        </w:rPr>
        <w:t>luôn thay đổi</w:t>
      </w:r>
      <w:r>
        <w:rPr>
          <w:rFonts w:ascii="Times New Roman" w:hAnsi="Times New Roman"/>
        </w:rPr>
        <w:t>, do việc thu hồi vốn giảm dẫn đến thiếu hụt nguồn trả nợ Ngân hàng làm tăng chi phí tài chính của Công ty</w:t>
      </w:r>
      <w:r w:rsidRPr="00D02975">
        <w:rPr>
          <w:rFonts w:ascii="Times New Roman" w:hAnsi="Times New Roman"/>
        </w:rPr>
        <w:t xml:space="preserve">. Bên cạnh đó </w:t>
      </w:r>
      <w:r w:rsidRPr="00D02975">
        <w:rPr>
          <w:rFonts w:ascii="Times New Roman" w:hAnsi="Times New Roman"/>
          <w:lang w:val="nl-NL"/>
        </w:rPr>
        <w:t>Công ty đã trích lập dự phòng giảm giá chứng khoán đầu tư, thị trường chứng khoán biến động mạnh cũng làm ảnh hưởng đến hoạt động đầu tư tài chính của Công ty.</w:t>
      </w:r>
    </w:p>
    <w:p w:rsidR="00800860" w:rsidRPr="00D02975" w:rsidRDefault="00800860" w:rsidP="00800860">
      <w:pPr>
        <w:spacing w:before="40" w:after="40" w:line="280" w:lineRule="exact"/>
        <w:ind w:firstLine="360"/>
        <w:jc w:val="both"/>
      </w:pPr>
      <w:r>
        <w:rPr>
          <w:rFonts w:ascii="Times New Roman" w:hAnsi="Times New Roman"/>
          <w:lang w:val="nl-NL"/>
        </w:rPr>
        <w:t>3. Công ty đã tiến hành trích lập dự phòng nợ phải thu khó đòi một số khoản công nợ trên 2 năm để đảm bảo mục tiêu lợi nhuận của Công ty trong các năm tiếp theo.</w:t>
      </w:r>
    </w:p>
    <w:p w:rsidR="00800860" w:rsidRPr="00D02975" w:rsidRDefault="00800860" w:rsidP="00800860">
      <w:pPr>
        <w:tabs>
          <w:tab w:val="left" w:pos="109"/>
          <w:tab w:val="left" w:pos="327"/>
        </w:tabs>
        <w:spacing w:before="40" w:after="40" w:line="280" w:lineRule="exact"/>
        <w:jc w:val="both"/>
        <w:rPr>
          <w:rFonts w:ascii="Times New Roman" w:hAnsi="Times New Roman"/>
          <w:lang w:val="nl-NL"/>
        </w:rPr>
      </w:pPr>
      <w:r w:rsidRPr="00D02975">
        <w:rPr>
          <w:rFonts w:ascii="Times New Roman" w:hAnsi="Times New Roman"/>
          <w:lang w:val="nl-NL"/>
        </w:rPr>
        <w:tab/>
      </w:r>
      <w:r w:rsidRPr="00D02975">
        <w:rPr>
          <w:rFonts w:ascii="Times New Roman" w:hAnsi="Times New Roman"/>
          <w:lang w:val="nl-NL"/>
        </w:rPr>
        <w:tab/>
        <w:t xml:space="preserve">Trên </w:t>
      </w:r>
      <w:r w:rsidRPr="00D02975">
        <w:rPr>
          <w:rFonts w:ascii="Times New Roman" w:hAnsi="Times New Roman" w:hint="eastAsia"/>
          <w:lang w:val="nl-NL"/>
        </w:rPr>
        <w:t>đ</w:t>
      </w:r>
      <w:r w:rsidRPr="00D02975">
        <w:rPr>
          <w:rFonts w:ascii="Times New Roman" w:hAnsi="Times New Roman"/>
          <w:lang w:val="nl-NL"/>
        </w:rPr>
        <w:t>ây là nguyên nhân chính dẫn đến Kết quả kinh doanh Quý I/201</w:t>
      </w:r>
      <w:r>
        <w:rPr>
          <w:rFonts w:ascii="Times New Roman" w:hAnsi="Times New Roman"/>
          <w:lang w:val="nl-NL"/>
        </w:rPr>
        <w:t>3</w:t>
      </w:r>
      <w:r w:rsidRPr="00D02975">
        <w:rPr>
          <w:rFonts w:ascii="Times New Roman" w:hAnsi="Times New Roman"/>
          <w:lang w:val="nl-NL"/>
        </w:rPr>
        <w:t xml:space="preserve"> của Công ty giảm so với cùng kỳ năm trước.</w:t>
      </w:r>
    </w:p>
    <w:p w:rsidR="00800860" w:rsidRPr="00D02975" w:rsidRDefault="00800860" w:rsidP="00800860">
      <w:pPr>
        <w:tabs>
          <w:tab w:val="left" w:pos="109"/>
          <w:tab w:val="left" w:pos="327"/>
        </w:tabs>
        <w:spacing w:before="40" w:after="40" w:line="280" w:lineRule="exact"/>
        <w:jc w:val="both"/>
        <w:rPr>
          <w:rFonts w:ascii="Times New Roman" w:hAnsi="Times New Roman"/>
          <w:lang w:val="nl-NL"/>
        </w:rPr>
      </w:pPr>
      <w:r w:rsidRPr="00D02975">
        <w:rPr>
          <w:rFonts w:ascii="Times New Roman" w:hAnsi="Times New Roman"/>
          <w:lang w:val="nl-NL"/>
        </w:rPr>
        <w:tab/>
      </w:r>
      <w:r w:rsidRPr="00D02975">
        <w:rPr>
          <w:rFonts w:ascii="Times New Roman" w:hAnsi="Times New Roman"/>
          <w:lang w:val="nl-NL"/>
        </w:rPr>
        <w:tab/>
        <w:t xml:space="preserve">Công ty CP Sông </w:t>
      </w:r>
      <w:r w:rsidRPr="00D02975">
        <w:rPr>
          <w:rFonts w:ascii="Times New Roman" w:hAnsi="Times New Roman" w:hint="eastAsia"/>
          <w:lang w:val="nl-NL"/>
        </w:rPr>
        <w:t>Đ</w:t>
      </w:r>
      <w:r w:rsidRPr="00D02975">
        <w:rPr>
          <w:rFonts w:ascii="Times New Roman" w:hAnsi="Times New Roman"/>
          <w:lang w:val="nl-NL"/>
        </w:rPr>
        <w:t>à Th</w:t>
      </w:r>
      <w:r w:rsidRPr="00D02975">
        <w:rPr>
          <w:rFonts w:ascii="Times New Roman" w:hAnsi="Times New Roman" w:hint="eastAsia"/>
          <w:lang w:val="nl-NL"/>
        </w:rPr>
        <w:t>ă</w:t>
      </w:r>
      <w:r w:rsidRPr="00D02975">
        <w:rPr>
          <w:rFonts w:ascii="Times New Roman" w:hAnsi="Times New Roman"/>
          <w:lang w:val="nl-NL"/>
        </w:rPr>
        <w:t>ng Long xin báo cáo tới Quý Sở giao dịch chứng khoán Hà Nội được biết.</w:t>
      </w:r>
    </w:p>
    <w:p w:rsidR="00800860" w:rsidRPr="00D02975" w:rsidRDefault="00800860" w:rsidP="00800860">
      <w:pPr>
        <w:tabs>
          <w:tab w:val="left" w:pos="109"/>
          <w:tab w:val="left" w:pos="327"/>
        </w:tabs>
        <w:spacing w:beforeLines="40" w:before="96" w:afterLines="40" w:after="96" w:line="320" w:lineRule="exact"/>
        <w:jc w:val="both"/>
        <w:rPr>
          <w:b/>
          <w:i/>
        </w:rPr>
      </w:pPr>
      <w:r>
        <w:rPr>
          <w:rFonts w:ascii="Times New Roman" w:hAnsi="Times New Roman"/>
          <w:lang w:val="nl-NL"/>
        </w:rPr>
        <w:tab/>
      </w:r>
      <w:r>
        <w:rPr>
          <w:rFonts w:ascii="Times New Roman" w:hAnsi="Times New Roman"/>
          <w:lang w:val="nl-NL"/>
        </w:rPr>
        <w:tab/>
      </w:r>
      <w:r w:rsidRPr="00D02975">
        <w:rPr>
          <w:rFonts w:ascii="Times New Roman" w:hAnsi="Times New Roman"/>
          <w:lang w:val="nl-NL"/>
        </w:rPr>
        <w:t>Trân trọng./.</w:t>
      </w:r>
      <w:r w:rsidRPr="00D02975">
        <w:rPr>
          <w:b/>
        </w:rPr>
        <w:tab/>
      </w:r>
      <w:r w:rsidRPr="00D02975">
        <w:rPr>
          <w:b/>
        </w:rPr>
        <w:tab/>
      </w:r>
    </w:p>
    <w:p w:rsidR="00800860" w:rsidRPr="008D0B8E" w:rsidRDefault="00800860" w:rsidP="00800860">
      <w:pPr>
        <w:spacing w:line="360" w:lineRule="auto"/>
        <w:rPr>
          <w:rFonts w:ascii=".VnTimeH" w:hAnsi=".VnTimeH"/>
          <w:b/>
        </w:rPr>
      </w:pPr>
      <w:r w:rsidRPr="008D0B8E">
        <w:rPr>
          <w:b/>
          <w:i/>
          <w:u w:val="single"/>
        </w:rPr>
        <w:t>N¬i nhËn:</w:t>
      </w:r>
    </w:p>
    <w:p w:rsidR="00800860" w:rsidRPr="00314424" w:rsidRDefault="00800860" w:rsidP="00800860">
      <w:pPr>
        <w:rPr>
          <w:sz w:val="18"/>
          <w:szCs w:val="18"/>
        </w:rPr>
      </w:pPr>
      <w:r w:rsidRPr="00314424">
        <w:rPr>
          <w:sz w:val="18"/>
          <w:szCs w:val="18"/>
        </w:rPr>
        <w:t xml:space="preserve">        - Nh­ kinh göi;</w:t>
      </w:r>
    </w:p>
    <w:p w:rsidR="00800860" w:rsidRPr="00314424" w:rsidRDefault="00800860" w:rsidP="00800860">
      <w:pPr>
        <w:rPr>
          <w:sz w:val="18"/>
          <w:szCs w:val="18"/>
        </w:rPr>
      </w:pPr>
      <w:r w:rsidRPr="00314424">
        <w:rPr>
          <w:sz w:val="18"/>
          <w:szCs w:val="18"/>
        </w:rPr>
        <w:t xml:space="preserve">        - L­u</w:t>
      </w:r>
      <w:r w:rsidRPr="00314424">
        <w:rPr>
          <w:rFonts w:cs="Arial"/>
          <w:sz w:val="18"/>
          <w:szCs w:val="18"/>
          <w:lang w:val="vi-VN"/>
        </w:rPr>
        <w:t xml:space="preserve"> </w:t>
      </w:r>
      <w:r w:rsidRPr="00314424">
        <w:rPr>
          <w:sz w:val="18"/>
          <w:szCs w:val="18"/>
        </w:rPr>
        <w:t>PTCKT,TCHC</w:t>
      </w:r>
    </w:p>
    <w:p w:rsidR="00800860" w:rsidRDefault="00800860" w:rsidP="00800860"/>
    <w:p w:rsidR="00D829E7" w:rsidRDefault="00D829E7"/>
    <w:p w:rsidR="00D829E7" w:rsidRDefault="00D829E7"/>
    <w:p w:rsidR="00D829E7" w:rsidRDefault="00D829E7"/>
    <w:sectPr w:rsidR="00D829E7" w:rsidSect="00C2346E">
      <w:pgSz w:w="11909" w:h="16834" w:code="9"/>
      <w:pgMar w:top="180" w:right="839" w:bottom="360" w:left="180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34" w:rsidRDefault="00B22634" w:rsidP="00246E5C">
      <w:r>
        <w:separator/>
      </w:r>
    </w:p>
  </w:endnote>
  <w:endnote w:type="continuationSeparator" w:id="0">
    <w:p w:rsidR="00B22634" w:rsidRDefault="00B22634" w:rsidP="0024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VnArial Narrow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34" w:rsidRDefault="00B22634" w:rsidP="00246E5C">
      <w:r>
        <w:separator/>
      </w:r>
    </w:p>
  </w:footnote>
  <w:footnote w:type="continuationSeparator" w:id="0">
    <w:p w:rsidR="00B22634" w:rsidRDefault="00B22634" w:rsidP="00246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0077"/>
    <w:multiLevelType w:val="hybridMultilevel"/>
    <w:tmpl w:val="803C23A0"/>
    <w:lvl w:ilvl="0" w:tplc="08646010">
      <w:start w:val="1"/>
      <w:numFmt w:val="decimal"/>
      <w:lvlText w:val="%1."/>
      <w:lvlJc w:val="left"/>
      <w:pPr>
        <w:ind w:left="1770" w:hanging="1050"/>
      </w:pPr>
      <w:rPr>
        <w:rFonts w:ascii=".VnTime" w:eastAsia="Times New Roman" w:hAnsi=".VnTim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C65119"/>
    <w:multiLevelType w:val="hybridMultilevel"/>
    <w:tmpl w:val="DD6C2BCE"/>
    <w:lvl w:ilvl="0" w:tplc="86AABBCA">
      <w:numFmt w:val="bullet"/>
      <w:lvlText w:val="-"/>
      <w:lvlJc w:val="left"/>
      <w:pPr>
        <w:ind w:left="1035" w:hanging="360"/>
      </w:pPr>
      <w:rPr>
        <w:rFonts w:ascii="Times New Roman" w:eastAsia="Times New Roman" w:hAnsi="Times New Roman" w:cs="Times New Roman" w:hint="default"/>
        <w:sz w:val="28"/>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nsid w:val="08F8477C"/>
    <w:multiLevelType w:val="hybridMultilevel"/>
    <w:tmpl w:val="34CCF372"/>
    <w:lvl w:ilvl="0" w:tplc="8F483A4E">
      <w:start w:val="3"/>
      <w:numFmt w:val="bullet"/>
      <w:lvlText w:val="-"/>
      <w:lvlJc w:val="left"/>
      <w:pPr>
        <w:tabs>
          <w:tab w:val="num" w:pos="720"/>
        </w:tabs>
        <w:ind w:left="720" w:hanging="360"/>
      </w:pPr>
      <w:rPr>
        <w:rFonts w:ascii=".VnTime" w:eastAsia="MS Mincho"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297111"/>
    <w:multiLevelType w:val="hybridMultilevel"/>
    <w:tmpl w:val="C9BE1C02"/>
    <w:lvl w:ilvl="0" w:tplc="8430A1E2">
      <w:start w:val="2"/>
      <w:numFmt w:val="bullet"/>
      <w:lvlText w:val="-"/>
      <w:lvlJc w:val="left"/>
      <w:pPr>
        <w:ind w:left="2520" w:hanging="360"/>
      </w:pPr>
      <w:rPr>
        <w:rFonts w:ascii=".VnTimeH" w:eastAsia="Times New Roman" w:hAnsi=".VnTimeH" w:cs="Times New Roman" w:hint="default"/>
        <w:sz w:val="2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ED119F4"/>
    <w:multiLevelType w:val="hybridMultilevel"/>
    <w:tmpl w:val="D5AA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F06A5"/>
    <w:multiLevelType w:val="hybridMultilevel"/>
    <w:tmpl w:val="8B4ED36C"/>
    <w:lvl w:ilvl="0" w:tplc="849E24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512F5D"/>
    <w:multiLevelType w:val="hybridMultilevel"/>
    <w:tmpl w:val="D3EEDDAA"/>
    <w:lvl w:ilvl="0" w:tplc="D2045922">
      <w:numFmt w:val="bullet"/>
      <w:lvlText w:val="-"/>
      <w:lvlJc w:val="left"/>
      <w:pPr>
        <w:ind w:left="2595" w:hanging="360"/>
      </w:pPr>
      <w:rPr>
        <w:rFonts w:ascii="Times New Roman" w:eastAsia="Times New Roman" w:hAnsi="Times New Roman" w:cs="Times New Roman" w:hint="default"/>
        <w:sz w:val="28"/>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7">
    <w:nsid w:val="283A6705"/>
    <w:multiLevelType w:val="hybridMultilevel"/>
    <w:tmpl w:val="EBC0A508"/>
    <w:lvl w:ilvl="0" w:tplc="EEF837CC">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88B0CF7"/>
    <w:multiLevelType w:val="multilevel"/>
    <w:tmpl w:val="D2AA485E"/>
    <w:lvl w:ilvl="0">
      <w:start w:val="1"/>
      <w:numFmt w:val="decimal"/>
      <w:lvlText w:val="%1."/>
      <w:lvlJc w:val="left"/>
      <w:pPr>
        <w:ind w:left="1080" w:hanging="360"/>
      </w:pPr>
      <w:rPr>
        <w:rFonts w:hint="default"/>
        <w:sz w:val="28"/>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2D293934"/>
    <w:multiLevelType w:val="hybridMultilevel"/>
    <w:tmpl w:val="BE742344"/>
    <w:lvl w:ilvl="0" w:tplc="BF9A12AC">
      <w:numFmt w:val="bullet"/>
      <w:lvlText w:val="-"/>
      <w:lvlJc w:val="left"/>
      <w:pPr>
        <w:ind w:left="435" w:hanging="360"/>
      </w:pPr>
      <w:rPr>
        <w:rFonts w:ascii=".VnTime" w:eastAsia="Times New Roman" w:hAnsi=".VnTime"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2EDD1FA5"/>
    <w:multiLevelType w:val="hybridMultilevel"/>
    <w:tmpl w:val="5ABEC556"/>
    <w:lvl w:ilvl="0" w:tplc="BE3820BE">
      <w:start w:val="2"/>
      <w:numFmt w:val="bullet"/>
      <w:lvlText w:val="-"/>
      <w:lvlJc w:val="left"/>
      <w:pPr>
        <w:ind w:left="2520" w:hanging="360"/>
      </w:pPr>
      <w:rPr>
        <w:rFonts w:ascii=".VnTimeH" w:eastAsia="Times New Roman" w:hAnsi=".VnTimeH"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FC95D03"/>
    <w:multiLevelType w:val="hybridMultilevel"/>
    <w:tmpl w:val="58A2B05E"/>
    <w:lvl w:ilvl="0" w:tplc="4C82AC52">
      <w:numFmt w:val="bullet"/>
      <w:lvlText w:val="-"/>
      <w:lvlJc w:val="left"/>
      <w:pPr>
        <w:tabs>
          <w:tab w:val="num" w:pos="1080"/>
        </w:tabs>
        <w:ind w:left="1080" w:hanging="360"/>
      </w:pPr>
      <w:rPr>
        <w:rFonts w:ascii=".VnTimeH" w:eastAsia="Times New Roman" w:hAnsi=".VnTimeH"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1F0102F"/>
    <w:multiLevelType w:val="hybridMultilevel"/>
    <w:tmpl w:val="1B980E84"/>
    <w:lvl w:ilvl="0" w:tplc="47C26EF4">
      <w:start w:val="2"/>
      <w:numFmt w:val="bullet"/>
      <w:lvlText w:val="-"/>
      <w:lvlJc w:val="left"/>
      <w:pPr>
        <w:ind w:left="720" w:hanging="360"/>
      </w:pPr>
      <w:rPr>
        <w:rFonts w:ascii=".VnTimeH" w:eastAsia="Times New Roman" w:hAnsi=".VnTime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132CBA"/>
    <w:multiLevelType w:val="hybridMultilevel"/>
    <w:tmpl w:val="A5E002F4"/>
    <w:lvl w:ilvl="0" w:tplc="CE58A710">
      <w:start w:val="2"/>
      <w:numFmt w:val="bullet"/>
      <w:lvlText w:val="-"/>
      <w:lvlJc w:val="left"/>
      <w:pPr>
        <w:ind w:left="2520" w:hanging="360"/>
      </w:pPr>
      <w:rPr>
        <w:rFonts w:ascii=".VnTimeH" w:eastAsia="Times New Roman" w:hAnsi=".VnTimeH"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8301567"/>
    <w:multiLevelType w:val="hybridMultilevel"/>
    <w:tmpl w:val="CC6AA914"/>
    <w:lvl w:ilvl="0" w:tplc="7E388CB0">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1B309B"/>
    <w:multiLevelType w:val="hybridMultilevel"/>
    <w:tmpl w:val="8C320332"/>
    <w:lvl w:ilvl="0" w:tplc="3A704028">
      <w:start w:val="6"/>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6">
    <w:nsid w:val="515578D4"/>
    <w:multiLevelType w:val="hybridMultilevel"/>
    <w:tmpl w:val="C0E245F0"/>
    <w:lvl w:ilvl="0" w:tplc="400EB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4B1D8B"/>
    <w:multiLevelType w:val="hybridMultilevel"/>
    <w:tmpl w:val="79423F5E"/>
    <w:lvl w:ilvl="0" w:tplc="A9EA20D2">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D972986"/>
    <w:multiLevelType w:val="hybridMultilevel"/>
    <w:tmpl w:val="03E2663A"/>
    <w:lvl w:ilvl="0" w:tplc="E75C650C">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8E743B0"/>
    <w:multiLevelType w:val="hybridMultilevel"/>
    <w:tmpl w:val="D5AA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CD0B12"/>
    <w:multiLevelType w:val="hybridMultilevel"/>
    <w:tmpl w:val="CC88FB0C"/>
    <w:lvl w:ilvl="0" w:tplc="C7AE0966">
      <w:numFmt w:val="bullet"/>
      <w:lvlText w:val="-"/>
      <w:lvlJc w:val="left"/>
      <w:pPr>
        <w:tabs>
          <w:tab w:val="num" w:pos="1620"/>
        </w:tabs>
        <w:ind w:left="1620" w:hanging="90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E017D41"/>
    <w:multiLevelType w:val="hybridMultilevel"/>
    <w:tmpl w:val="431A9130"/>
    <w:lvl w:ilvl="0" w:tplc="5C1AADBA">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2">
    <w:nsid w:val="735B4B83"/>
    <w:multiLevelType w:val="hybridMultilevel"/>
    <w:tmpl w:val="8B140BE2"/>
    <w:lvl w:ilvl="0" w:tplc="70562FA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0857D8"/>
    <w:multiLevelType w:val="hybridMultilevel"/>
    <w:tmpl w:val="55389BE0"/>
    <w:lvl w:ilvl="0" w:tplc="8B24631A">
      <w:numFmt w:val="bullet"/>
      <w:lvlText w:val="-"/>
      <w:lvlJc w:val="left"/>
      <w:pPr>
        <w:tabs>
          <w:tab w:val="num" w:pos="1620"/>
        </w:tabs>
        <w:ind w:left="1620" w:hanging="90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7513B47"/>
    <w:multiLevelType w:val="hybridMultilevel"/>
    <w:tmpl w:val="25989B0A"/>
    <w:lvl w:ilvl="0" w:tplc="4F56F3CA">
      <w:numFmt w:val="bullet"/>
      <w:lvlText w:val=""/>
      <w:lvlJc w:val="left"/>
      <w:pPr>
        <w:ind w:left="690" w:hanging="360"/>
      </w:pPr>
      <w:rPr>
        <w:rFonts w:ascii="Symbol" w:eastAsia="Times New Roman" w:hAnsi="Symbol"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5">
    <w:nsid w:val="78385ED9"/>
    <w:multiLevelType w:val="hybridMultilevel"/>
    <w:tmpl w:val="ECB0AB7E"/>
    <w:lvl w:ilvl="0" w:tplc="9AAC5C3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nsid w:val="7EBB280B"/>
    <w:multiLevelType w:val="hybridMultilevel"/>
    <w:tmpl w:val="DF66EE1C"/>
    <w:lvl w:ilvl="0" w:tplc="492465AA">
      <w:start w:val="1"/>
      <w:numFmt w:val="decimal"/>
      <w:lvlText w:val="%1."/>
      <w:lvlJc w:val="left"/>
      <w:pPr>
        <w:ind w:left="1080" w:hanging="360"/>
      </w:pPr>
      <w:rPr>
        <w:rFonts w:ascii=".VnTime" w:eastAsia="Times New Roman" w:hAnsi=".VnTime" w:cs="Times New Roman"/>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7"/>
  </w:num>
  <w:num w:numId="3">
    <w:abstractNumId w:val="11"/>
  </w:num>
  <w:num w:numId="4">
    <w:abstractNumId w:val="20"/>
  </w:num>
  <w:num w:numId="5">
    <w:abstractNumId w:val="17"/>
  </w:num>
  <w:num w:numId="6">
    <w:abstractNumId w:val="23"/>
  </w:num>
  <w:num w:numId="7">
    <w:abstractNumId w:val="5"/>
  </w:num>
  <w:num w:numId="8">
    <w:abstractNumId w:val="0"/>
  </w:num>
  <w:num w:numId="9">
    <w:abstractNumId w:val="25"/>
  </w:num>
  <w:num w:numId="10">
    <w:abstractNumId w:val="8"/>
  </w:num>
  <w:num w:numId="11">
    <w:abstractNumId w:val="15"/>
  </w:num>
  <w:num w:numId="12">
    <w:abstractNumId w:val="14"/>
  </w:num>
  <w:num w:numId="13">
    <w:abstractNumId w:val="9"/>
  </w:num>
  <w:num w:numId="14">
    <w:abstractNumId w:val="26"/>
  </w:num>
  <w:num w:numId="15">
    <w:abstractNumId w:val="12"/>
  </w:num>
  <w:num w:numId="16">
    <w:abstractNumId w:val="13"/>
  </w:num>
  <w:num w:numId="17">
    <w:abstractNumId w:val="3"/>
  </w:num>
  <w:num w:numId="18">
    <w:abstractNumId w:val="10"/>
  </w:num>
  <w:num w:numId="19">
    <w:abstractNumId w:val="1"/>
  </w:num>
  <w:num w:numId="20">
    <w:abstractNumId w:val="6"/>
  </w:num>
  <w:num w:numId="21">
    <w:abstractNumId w:val="22"/>
  </w:num>
  <w:num w:numId="22">
    <w:abstractNumId w:val="2"/>
  </w:num>
  <w:num w:numId="23">
    <w:abstractNumId w:val="24"/>
  </w:num>
  <w:num w:numId="24">
    <w:abstractNumId w:val="21"/>
  </w:num>
  <w:num w:numId="25">
    <w:abstractNumId w:val="16"/>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C3"/>
    <w:rsid w:val="00006B57"/>
    <w:rsid w:val="000075E3"/>
    <w:rsid w:val="00007F3B"/>
    <w:rsid w:val="00012219"/>
    <w:rsid w:val="00012E0C"/>
    <w:rsid w:val="00013799"/>
    <w:rsid w:val="00015371"/>
    <w:rsid w:val="0002490F"/>
    <w:rsid w:val="00025036"/>
    <w:rsid w:val="0002508A"/>
    <w:rsid w:val="000254AA"/>
    <w:rsid w:val="0003101B"/>
    <w:rsid w:val="000313CF"/>
    <w:rsid w:val="000342A2"/>
    <w:rsid w:val="000378DA"/>
    <w:rsid w:val="00041909"/>
    <w:rsid w:val="00043557"/>
    <w:rsid w:val="00044BA6"/>
    <w:rsid w:val="00044EFE"/>
    <w:rsid w:val="00044F40"/>
    <w:rsid w:val="00052989"/>
    <w:rsid w:val="00053F8D"/>
    <w:rsid w:val="000568A9"/>
    <w:rsid w:val="00056ABB"/>
    <w:rsid w:val="0005791F"/>
    <w:rsid w:val="00061B77"/>
    <w:rsid w:val="000631D2"/>
    <w:rsid w:val="00070FD3"/>
    <w:rsid w:val="000806C3"/>
    <w:rsid w:val="00082BF3"/>
    <w:rsid w:val="000865D6"/>
    <w:rsid w:val="0008708E"/>
    <w:rsid w:val="00092784"/>
    <w:rsid w:val="00094B8E"/>
    <w:rsid w:val="00095FDA"/>
    <w:rsid w:val="000A3501"/>
    <w:rsid w:val="000A3D6A"/>
    <w:rsid w:val="000A6054"/>
    <w:rsid w:val="000B0001"/>
    <w:rsid w:val="000B04A2"/>
    <w:rsid w:val="000B6B3F"/>
    <w:rsid w:val="000B70EC"/>
    <w:rsid w:val="000C0EF9"/>
    <w:rsid w:val="000C58B2"/>
    <w:rsid w:val="000D7B23"/>
    <w:rsid w:val="000E2749"/>
    <w:rsid w:val="000E3AB4"/>
    <w:rsid w:val="000E59AF"/>
    <w:rsid w:val="000F5CDB"/>
    <w:rsid w:val="000F7774"/>
    <w:rsid w:val="000F7A92"/>
    <w:rsid w:val="00102825"/>
    <w:rsid w:val="001038AF"/>
    <w:rsid w:val="00105502"/>
    <w:rsid w:val="00110391"/>
    <w:rsid w:val="0011353E"/>
    <w:rsid w:val="0011604A"/>
    <w:rsid w:val="001162BC"/>
    <w:rsid w:val="001207D6"/>
    <w:rsid w:val="00126779"/>
    <w:rsid w:val="00132EB9"/>
    <w:rsid w:val="00135C95"/>
    <w:rsid w:val="00141002"/>
    <w:rsid w:val="00142DFD"/>
    <w:rsid w:val="0014345D"/>
    <w:rsid w:val="00144AA4"/>
    <w:rsid w:val="00145299"/>
    <w:rsid w:val="00145465"/>
    <w:rsid w:val="001508C6"/>
    <w:rsid w:val="001510C9"/>
    <w:rsid w:val="00154446"/>
    <w:rsid w:val="00161978"/>
    <w:rsid w:val="00162757"/>
    <w:rsid w:val="00172DF6"/>
    <w:rsid w:val="00174B72"/>
    <w:rsid w:val="00175D9F"/>
    <w:rsid w:val="00182B43"/>
    <w:rsid w:val="001845E8"/>
    <w:rsid w:val="00185F64"/>
    <w:rsid w:val="001866BA"/>
    <w:rsid w:val="00186A19"/>
    <w:rsid w:val="00196A17"/>
    <w:rsid w:val="001974FE"/>
    <w:rsid w:val="001A337A"/>
    <w:rsid w:val="001B6A44"/>
    <w:rsid w:val="001B7778"/>
    <w:rsid w:val="001C3D51"/>
    <w:rsid w:val="001C62E0"/>
    <w:rsid w:val="001D0F85"/>
    <w:rsid w:val="001D38D8"/>
    <w:rsid w:val="001D59BC"/>
    <w:rsid w:val="001E1B59"/>
    <w:rsid w:val="001E6165"/>
    <w:rsid w:val="001F4B55"/>
    <w:rsid w:val="0020025D"/>
    <w:rsid w:val="00204CE3"/>
    <w:rsid w:val="002069E4"/>
    <w:rsid w:val="00212998"/>
    <w:rsid w:val="0021741C"/>
    <w:rsid w:val="002260F0"/>
    <w:rsid w:val="00230F51"/>
    <w:rsid w:val="00231434"/>
    <w:rsid w:val="00237695"/>
    <w:rsid w:val="00237EF7"/>
    <w:rsid w:val="00242030"/>
    <w:rsid w:val="00246E5C"/>
    <w:rsid w:val="00250675"/>
    <w:rsid w:val="002515F1"/>
    <w:rsid w:val="002528DB"/>
    <w:rsid w:val="00253F4B"/>
    <w:rsid w:val="002546CF"/>
    <w:rsid w:val="002549FC"/>
    <w:rsid w:val="002574ED"/>
    <w:rsid w:val="0026382E"/>
    <w:rsid w:val="00265214"/>
    <w:rsid w:val="00267BED"/>
    <w:rsid w:val="00267DDA"/>
    <w:rsid w:val="002700E9"/>
    <w:rsid w:val="00271220"/>
    <w:rsid w:val="002751BB"/>
    <w:rsid w:val="00284597"/>
    <w:rsid w:val="002936BD"/>
    <w:rsid w:val="00297DEE"/>
    <w:rsid w:val="002A11E6"/>
    <w:rsid w:val="002A128C"/>
    <w:rsid w:val="002A35C1"/>
    <w:rsid w:val="002A41F9"/>
    <w:rsid w:val="002A4C2B"/>
    <w:rsid w:val="002B4C63"/>
    <w:rsid w:val="002C4480"/>
    <w:rsid w:val="002D26C9"/>
    <w:rsid w:val="002D51BD"/>
    <w:rsid w:val="002E4657"/>
    <w:rsid w:val="002E4B4B"/>
    <w:rsid w:val="002E651D"/>
    <w:rsid w:val="002F049E"/>
    <w:rsid w:val="002F12BF"/>
    <w:rsid w:val="002F1D4C"/>
    <w:rsid w:val="002F4C5B"/>
    <w:rsid w:val="002F570F"/>
    <w:rsid w:val="002F7DC7"/>
    <w:rsid w:val="00300F56"/>
    <w:rsid w:val="003033E2"/>
    <w:rsid w:val="00305D70"/>
    <w:rsid w:val="00312C5E"/>
    <w:rsid w:val="003151DF"/>
    <w:rsid w:val="0031587D"/>
    <w:rsid w:val="00325C31"/>
    <w:rsid w:val="0032623E"/>
    <w:rsid w:val="00344EC8"/>
    <w:rsid w:val="0034799F"/>
    <w:rsid w:val="00355DB7"/>
    <w:rsid w:val="00357192"/>
    <w:rsid w:val="00365EAA"/>
    <w:rsid w:val="00366D2E"/>
    <w:rsid w:val="0037074D"/>
    <w:rsid w:val="003729EF"/>
    <w:rsid w:val="00377839"/>
    <w:rsid w:val="0039192F"/>
    <w:rsid w:val="003971B0"/>
    <w:rsid w:val="003A04CD"/>
    <w:rsid w:val="003A069C"/>
    <w:rsid w:val="003A2408"/>
    <w:rsid w:val="003A5F11"/>
    <w:rsid w:val="003B20FD"/>
    <w:rsid w:val="003B2389"/>
    <w:rsid w:val="003B3070"/>
    <w:rsid w:val="003B476E"/>
    <w:rsid w:val="003C002C"/>
    <w:rsid w:val="003C0C1C"/>
    <w:rsid w:val="003C4C5E"/>
    <w:rsid w:val="003C6BA7"/>
    <w:rsid w:val="003D3F9C"/>
    <w:rsid w:val="003D724D"/>
    <w:rsid w:val="003E76F9"/>
    <w:rsid w:val="003F1197"/>
    <w:rsid w:val="00420C85"/>
    <w:rsid w:val="004227BA"/>
    <w:rsid w:val="00425E56"/>
    <w:rsid w:val="00436FBD"/>
    <w:rsid w:val="00437A7C"/>
    <w:rsid w:val="00444350"/>
    <w:rsid w:val="00444BB6"/>
    <w:rsid w:val="00453A9E"/>
    <w:rsid w:val="0045437B"/>
    <w:rsid w:val="00454654"/>
    <w:rsid w:val="00463447"/>
    <w:rsid w:val="00467877"/>
    <w:rsid w:val="00474393"/>
    <w:rsid w:val="00474AEF"/>
    <w:rsid w:val="00475970"/>
    <w:rsid w:val="00477DD2"/>
    <w:rsid w:val="004802BC"/>
    <w:rsid w:val="004868CF"/>
    <w:rsid w:val="00490027"/>
    <w:rsid w:val="0049081A"/>
    <w:rsid w:val="0049785E"/>
    <w:rsid w:val="004A213A"/>
    <w:rsid w:val="004A49AB"/>
    <w:rsid w:val="004A731C"/>
    <w:rsid w:val="004B4FA7"/>
    <w:rsid w:val="004C0795"/>
    <w:rsid w:val="004C1551"/>
    <w:rsid w:val="004C6122"/>
    <w:rsid w:val="004C6209"/>
    <w:rsid w:val="004C6418"/>
    <w:rsid w:val="004D573F"/>
    <w:rsid w:val="004D5E5E"/>
    <w:rsid w:val="004E200E"/>
    <w:rsid w:val="004E2233"/>
    <w:rsid w:val="004F12A6"/>
    <w:rsid w:val="004F52D9"/>
    <w:rsid w:val="004F6448"/>
    <w:rsid w:val="005013B4"/>
    <w:rsid w:val="00501962"/>
    <w:rsid w:val="00504B45"/>
    <w:rsid w:val="00505ECF"/>
    <w:rsid w:val="005101EB"/>
    <w:rsid w:val="00511E96"/>
    <w:rsid w:val="00516C27"/>
    <w:rsid w:val="00517FE1"/>
    <w:rsid w:val="0052050A"/>
    <w:rsid w:val="00521295"/>
    <w:rsid w:val="0052285F"/>
    <w:rsid w:val="00534460"/>
    <w:rsid w:val="00544448"/>
    <w:rsid w:val="00550F98"/>
    <w:rsid w:val="00551F73"/>
    <w:rsid w:val="00554410"/>
    <w:rsid w:val="00557C30"/>
    <w:rsid w:val="0056163F"/>
    <w:rsid w:val="00562626"/>
    <w:rsid w:val="0057284D"/>
    <w:rsid w:val="00580E86"/>
    <w:rsid w:val="00591ACB"/>
    <w:rsid w:val="0059301D"/>
    <w:rsid w:val="005A3DD3"/>
    <w:rsid w:val="005A4D63"/>
    <w:rsid w:val="005B1B1B"/>
    <w:rsid w:val="005B3633"/>
    <w:rsid w:val="005C2BDC"/>
    <w:rsid w:val="005C3D46"/>
    <w:rsid w:val="005C429A"/>
    <w:rsid w:val="005C4339"/>
    <w:rsid w:val="005C4606"/>
    <w:rsid w:val="005C57DA"/>
    <w:rsid w:val="005C740F"/>
    <w:rsid w:val="005D4537"/>
    <w:rsid w:val="005D5050"/>
    <w:rsid w:val="005D6A6E"/>
    <w:rsid w:val="005E0E82"/>
    <w:rsid w:val="005E14BD"/>
    <w:rsid w:val="005E71C5"/>
    <w:rsid w:val="005F2F13"/>
    <w:rsid w:val="005F3ED8"/>
    <w:rsid w:val="005F72C2"/>
    <w:rsid w:val="0060143B"/>
    <w:rsid w:val="00602852"/>
    <w:rsid w:val="00603F8D"/>
    <w:rsid w:val="00606ED0"/>
    <w:rsid w:val="006120E3"/>
    <w:rsid w:val="00612A03"/>
    <w:rsid w:val="00614D6B"/>
    <w:rsid w:val="00615D0E"/>
    <w:rsid w:val="00620815"/>
    <w:rsid w:val="00622F29"/>
    <w:rsid w:val="00624AC0"/>
    <w:rsid w:val="00643288"/>
    <w:rsid w:val="006472BE"/>
    <w:rsid w:val="0065121A"/>
    <w:rsid w:val="006555B6"/>
    <w:rsid w:val="00656E70"/>
    <w:rsid w:val="00660689"/>
    <w:rsid w:val="00660C63"/>
    <w:rsid w:val="00661B79"/>
    <w:rsid w:val="00665856"/>
    <w:rsid w:val="00666DED"/>
    <w:rsid w:val="0066794A"/>
    <w:rsid w:val="00670C7B"/>
    <w:rsid w:val="006925E8"/>
    <w:rsid w:val="00692F68"/>
    <w:rsid w:val="006947CB"/>
    <w:rsid w:val="006A071B"/>
    <w:rsid w:val="006A0EE6"/>
    <w:rsid w:val="006B5BD3"/>
    <w:rsid w:val="006C6D41"/>
    <w:rsid w:val="006C7106"/>
    <w:rsid w:val="006D2312"/>
    <w:rsid w:val="006E1887"/>
    <w:rsid w:val="006E4017"/>
    <w:rsid w:val="006F7BF7"/>
    <w:rsid w:val="007006ED"/>
    <w:rsid w:val="007024BB"/>
    <w:rsid w:val="00707608"/>
    <w:rsid w:val="007127A5"/>
    <w:rsid w:val="007231FC"/>
    <w:rsid w:val="00724CCF"/>
    <w:rsid w:val="007262B2"/>
    <w:rsid w:val="00740543"/>
    <w:rsid w:val="007447C8"/>
    <w:rsid w:val="00750EDD"/>
    <w:rsid w:val="00752538"/>
    <w:rsid w:val="007563D0"/>
    <w:rsid w:val="00766EBC"/>
    <w:rsid w:val="00767897"/>
    <w:rsid w:val="00770465"/>
    <w:rsid w:val="00776A68"/>
    <w:rsid w:val="00777C1D"/>
    <w:rsid w:val="00781A25"/>
    <w:rsid w:val="00781F1C"/>
    <w:rsid w:val="007860D8"/>
    <w:rsid w:val="007949A8"/>
    <w:rsid w:val="00797B81"/>
    <w:rsid w:val="007A00DA"/>
    <w:rsid w:val="007A7FBE"/>
    <w:rsid w:val="007B0CAB"/>
    <w:rsid w:val="007B3EA5"/>
    <w:rsid w:val="007C0F5F"/>
    <w:rsid w:val="007D07A9"/>
    <w:rsid w:val="007D2C9E"/>
    <w:rsid w:val="007D44C6"/>
    <w:rsid w:val="007D7357"/>
    <w:rsid w:val="007E3760"/>
    <w:rsid w:val="007E550B"/>
    <w:rsid w:val="007F3196"/>
    <w:rsid w:val="00800860"/>
    <w:rsid w:val="00813A82"/>
    <w:rsid w:val="00813B8B"/>
    <w:rsid w:val="00815E06"/>
    <w:rsid w:val="008164BB"/>
    <w:rsid w:val="00817022"/>
    <w:rsid w:val="008173CD"/>
    <w:rsid w:val="008207AF"/>
    <w:rsid w:val="008234BA"/>
    <w:rsid w:val="00823757"/>
    <w:rsid w:val="00824483"/>
    <w:rsid w:val="00825FDB"/>
    <w:rsid w:val="00830CF7"/>
    <w:rsid w:val="00834D90"/>
    <w:rsid w:val="00835248"/>
    <w:rsid w:val="00835913"/>
    <w:rsid w:val="00836671"/>
    <w:rsid w:val="00836DE9"/>
    <w:rsid w:val="0084062B"/>
    <w:rsid w:val="00844ADB"/>
    <w:rsid w:val="00853F79"/>
    <w:rsid w:val="00855DC5"/>
    <w:rsid w:val="0085703B"/>
    <w:rsid w:val="00860FAD"/>
    <w:rsid w:val="00861BB4"/>
    <w:rsid w:val="0086227A"/>
    <w:rsid w:val="00872F58"/>
    <w:rsid w:val="0087626A"/>
    <w:rsid w:val="00882729"/>
    <w:rsid w:val="00885615"/>
    <w:rsid w:val="008872C3"/>
    <w:rsid w:val="0089165D"/>
    <w:rsid w:val="008A0770"/>
    <w:rsid w:val="008A2EAC"/>
    <w:rsid w:val="008A5E2F"/>
    <w:rsid w:val="008A73B8"/>
    <w:rsid w:val="008B52EF"/>
    <w:rsid w:val="008B5506"/>
    <w:rsid w:val="008C09A9"/>
    <w:rsid w:val="008C3D23"/>
    <w:rsid w:val="008C7CA4"/>
    <w:rsid w:val="008C7E4F"/>
    <w:rsid w:val="008D0B51"/>
    <w:rsid w:val="008D0B8E"/>
    <w:rsid w:val="008D1B50"/>
    <w:rsid w:val="008D35E8"/>
    <w:rsid w:val="008D5D9F"/>
    <w:rsid w:val="008D76D5"/>
    <w:rsid w:val="008E3518"/>
    <w:rsid w:val="008E6378"/>
    <w:rsid w:val="008F2AFF"/>
    <w:rsid w:val="008F5ABE"/>
    <w:rsid w:val="008F5E8E"/>
    <w:rsid w:val="008F70F5"/>
    <w:rsid w:val="008F7CF1"/>
    <w:rsid w:val="0090149F"/>
    <w:rsid w:val="009029E9"/>
    <w:rsid w:val="00910D28"/>
    <w:rsid w:val="009115DF"/>
    <w:rsid w:val="00914378"/>
    <w:rsid w:val="00915097"/>
    <w:rsid w:val="009159EA"/>
    <w:rsid w:val="0092267E"/>
    <w:rsid w:val="00922B6C"/>
    <w:rsid w:val="00927CF9"/>
    <w:rsid w:val="00927FEC"/>
    <w:rsid w:val="00931482"/>
    <w:rsid w:val="00933451"/>
    <w:rsid w:val="00943655"/>
    <w:rsid w:val="00947B72"/>
    <w:rsid w:val="00947DD5"/>
    <w:rsid w:val="009576EF"/>
    <w:rsid w:val="00965286"/>
    <w:rsid w:val="00965709"/>
    <w:rsid w:val="00967DE0"/>
    <w:rsid w:val="00970F38"/>
    <w:rsid w:val="009713E5"/>
    <w:rsid w:val="009752F6"/>
    <w:rsid w:val="00976B77"/>
    <w:rsid w:val="009776AE"/>
    <w:rsid w:val="009801D5"/>
    <w:rsid w:val="00980823"/>
    <w:rsid w:val="00980B2B"/>
    <w:rsid w:val="00982331"/>
    <w:rsid w:val="00994509"/>
    <w:rsid w:val="0099683B"/>
    <w:rsid w:val="009976ED"/>
    <w:rsid w:val="009A40C4"/>
    <w:rsid w:val="009A7686"/>
    <w:rsid w:val="009B114D"/>
    <w:rsid w:val="009C5A95"/>
    <w:rsid w:val="009C5C45"/>
    <w:rsid w:val="009C5D3F"/>
    <w:rsid w:val="009C6DE0"/>
    <w:rsid w:val="009D20B4"/>
    <w:rsid w:val="009D2FF2"/>
    <w:rsid w:val="009D3CB6"/>
    <w:rsid w:val="009E155A"/>
    <w:rsid w:val="009E1F66"/>
    <w:rsid w:val="009E256C"/>
    <w:rsid w:val="009E6664"/>
    <w:rsid w:val="009E6901"/>
    <w:rsid w:val="009E7018"/>
    <w:rsid w:val="009F456E"/>
    <w:rsid w:val="009F4F35"/>
    <w:rsid w:val="009F700C"/>
    <w:rsid w:val="00A005A3"/>
    <w:rsid w:val="00A0077B"/>
    <w:rsid w:val="00A06A71"/>
    <w:rsid w:val="00A07307"/>
    <w:rsid w:val="00A07A40"/>
    <w:rsid w:val="00A14A91"/>
    <w:rsid w:val="00A17152"/>
    <w:rsid w:val="00A276A1"/>
    <w:rsid w:val="00A3214E"/>
    <w:rsid w:val="00A322CC"/>
    <w:rsid w:val="00A323FE"/>
    <w:rsid w:val="00A33392"/>
    <w:rsid w:val="00A33506"/>
    <w:rsid w:val="00A3750F"/>
    <w:rsid w:val="00A401D8"/>
    <w:rsid w:val="00A47DD6"/>
    <w:rsid w:val="00A50460"/>
    <w:rsid w:val="00A5063E"/>
    <w:rsid w:val="00A56E9A"/>
    <w:rsid w:val="00A62E27"/>
    <w:rsid w:val="00A70303"/>
    <w:rsid w:val="00A7648F"/>
    <w:rsid w:val="00A77517"/>
    <w:rsid w:val="00A82597"/>
    <w:rsid w:val="00A843BE"/>
    <w:rsid w:val="00A84CFF"/>
    <w:rsid w:val="00A90F0D"/>
    <w:rsid w:val="00A918BC"/>
    <w:rsid w:val="00AA219D"/>
    <w:rsid w:val="00AA3044"/>
    <w:rsid w:val="00AA4197"/>
    <w:rsid w:val="00AB5F8A"/>
    <w:rsid w:val="00AB6435"/>
    <w:rsid w:val="00AD0CC6"/>
    <w:rsid w:val="00AE20AB"/>
    <w:rsid w:val="00AE2F72"/>
    <w:rsid w:val="00AE4638"/>
    <w:rsid w:val="00AE4741"/>
    <w:rsid w:val="00AE6DFB"/>
    <w:rsid w:val="00AF1661"/>
    <w:rsid w:val="00AF3B60"/>
    <w:rsid w:val="00AF3CC1"/>
    <w:rsid w:val="00AF7E6C"/>
    <w:rsid w:val="00B060B4"/>
    <w:rsid w:val="00B1097D"/>
    <w:rsid w:val="00B1619B"/>
    <w:rsid w:val="00B1674C"/>
    <w:rsid w:val="00B22634"/>
    <w:rsid w:val="00B26E33"/>
    <w:rsid w:val="00B32E4D"/>
    <w:rsid w:val="00B33832"/>
    <w:rsid w:val="00B36A83"/>
    <w:rsid w:val="00B379B8"/>
    <w:rsid w:val="00B43D74"/>
    <w:rsid w:val="00B61769"/>
    <w:rsid w:val="00B61C1E"/>
    <w:rsid w:val="00B62090"/>
    <w:rsid w:val="00B63360"/>
    <w:rsid w:val="00B63795"/>
    <w:rsid w:val="00B63C4E"/>
    <w:rsid w:val="00B678BE"/>
    <w:rsid w:val="00B83B6C"/>
    <w:rsid w:val="00B85D70"/>
    <w:rsid w:val="00B93CC3"/>
    <w:rsid w:val="00B93DE1"/>
    <w:rsid w:val="00B93E8F"/>
    <w:rsid w:val="00B947F1"/>
    <w:rsid w:val="00B94DFE"/>
    <w:rsid w:val="00B976FD"/>
    <w:rsid w:val="00BC248D"/>
    <w:rsid w:val="00BC3D53"/>
    <w:rsid w:val="00BD0AD6"/>
    <w:rsid w:val="00BD3BBC"/>
    <w:rsid w:val="00BD3D7B"/>
    <w:rsid w:val="00BD5C72"/>
    <w:rsid w:val="00BE33F7"/>
    <w:rsid w:val="00BE3AA2"/>
    <w:rsid w:val="00BE3DAB"/>
    <w:rsid w:val="00BE4A95"/>
    <w:rsid w:val="00BF50F9"/>
    <w:rsid w:val="00C04A07"/>
    <w:rsid w:val="00C10E3C"/>
    <w:rsid w:val="00C14E68"/>
    <w:rsid w:val="00C20CD2"/>
    <w:rsid w:val="00C2346E"/>
    <w:rsid w:val="00C2748B"/>
    <w:rsid w:val="00C320F9"/>
    <w:rsid w:val="00C32BFA"/>
    <w:rsid w:val="00C32C45"/>
    <w:rsid w:val="00C360F5"/>
    <w:rsid w:val="00C367CB"/>
    <w:rsid w:val="00C4470F"/>
    <w:rsid w:val="00C50E40"/>
    <w:rsid w:val="00C51D96"/>
    <w:rsid w:val="00C5291E"/>
    <w:rsid w:val="00C55498"/>
    <w:rsid w:val="00C57DBF"/>
    <w:rsid w:val="00C61CB5"/>
    <w:rsid w:val="00C63B70"/>
    <w:rsid w:val="00C64D37"/>
    <w:rsid w:val="00C672AB"/>
    <w:rsid w:val="00C757AD"/>
    <w:rsid w:val="00C81E56"/>
    <w:rsid w:val="00C831FA"/>
    <w:rsid w:val="00C84873"/>
    <w:rsid w:val="00C87441"/>
    <w:rsid w:val="00C87646"/>
    <w:rsid w:val="00C91E8D"/>
    <w:rsid w:val="00C93A70"/>
    <w:rsid w:val="00C95907"/>
    <w:rsid w:val="00CA115C"/>
    <w:rsid w:val="00CA5114"/>
    <w:rsid w:val="00CA5650"/>
    <w:rsid w:val="00CA5DDD"/>
    <w:rsid w:val="00CB18D6"/>
    <w:rsid w:val="00CB610D"/>
    <w:rsid w:val="00CB69F8"/>
    <w:rsid w:val="00CB6F28"/>
    <w:rsid w:val="00CC1C5A"/>
    <w:rsid w:val="00CC56D8"/>
    <w:rsid w:val="00CC6284"/>
    <w:rsid w:val="00CD2E7B"/>
    <w:rsid w:val="00CD321E"/>
    <w:rsid w:val="00CD3EA3"/>
    <w:rsid w:val="00CD423A"/>
    <w:rsid w:val="00CE2937"/>
    <w:rsid w:val="00CF1DA0"/>
    <w:rsid w:val="00CF1DFC"/>
    <w:rsid w:val="00CF455B"/>
    <w:rsid w:val="00CF5A0D"/>
    <w:rsid w:val="00D02975"/>
    <w:rsid w:val="00D05258"/>
    <w:rsid w:val="00D06BED"/>
    <w:rsid w:val="00D06F53"/>
    <w:rsid w:val="00D070FF"/>
    <w:rsid w:val="00D23AED"/>
    <w:rsid w:val="00D32DE8"/>
    <w:rsid w:val="00D365C2"/>
    <w:rsid w:val="00D44C26"/>
    <w:rsid w:val="00D45BA4"/>
    <w:rsid w:val="00D47E29"/>
    <w:rsid w:val="00D53DDF"/>
    <w:rsid w:val="00D54572"/>
    <w:rsid w:val="00D55FBE"/>
    <w:rsid w:val="00D61DEB"/>
    <w:rsid w:val="00D64042"/>
    <w:rsid w:val="00D65242"/>
    <w:rsid w:val="00D65E04"/>
    <w:rsid w:val="00D66E56"/>
    <w:rsid w:val="00D6701C"/>
    <w:rsid w:val="00D74DD4"/>
    <w:rsid w:val="00D75D5D"/>
    <w:rsid w:val="00D80FD9"/>
    <w:rsid w:val="00D829E7"/>
    <w:rsid w:val="00D8593E"/>
    <w:rsid w:val="00D92C22"/>
    <w:rsid w:val="00D97D1F"/>
    <w:rsid w:val="00DA0F9F"/>
    <w:rsid w:val="00DA4470"/>
    <w:rsid w:val="00DA4FB7"/>
    <w:rsid w:val="00DB12AD"/>
    <w:rsid w:val="00DB32C5"/>
    <w:rsid w:val="00DB4FCF"/>
    <w:rsid w:val="00DB7027"/>
    <w:rsid w:val="00DC0ACC"/>
    <w:rsid w:val="00DC0D59"/>
    <w:rsid w:val="00DC4845"/>
    <w:rsid w:val="00DD24AE"/>
    <w:rsid w:val="00DD48A7"/>
    <w:rsid w:val="00DE2BBD"/>
    <w:rsid w:val="00DE3C03"/>
    <w:rsid w:val="00DF13C1"/>
    <w:rsid w:val="00DF2E9F"/>
    <w:rsid w:val="00DF6AD3"/>
    <w:rsid w:val="00DF75D6"/>
    <w:rsid w:val="00DF7D83"/>
    <w:rsid w:val="00E022B9"/>
    <w:rsid w:val="00E14E64"/>
    <w:rsid w:val="00E16F1C"/>
    <w:rsid w:val="00E24E6F"/>
    <w:rsid w:val="00E257CD"/>
    <w:rsid w:val="00E33A69"/>
    <w:rsid w:val="00E34414"/>
    <w:rsid w:val="00E34D43"/>
    <w:rsid w:val="00E355D9"/>
    <w:rsid w:val="00E35BDA"/>
    <w:rsid w:val="00E403EE"/>
    <w:rsid w:val="00E46BC0"/>
    <w:rsid w:val="00E5637D"/>
    <w:rsid w:val="00E57A0C"/>
    <w:rsid w:val="00E57E1A"/>
    <w:rsid w:val="00E61C6A"/>
    <w:rsid w:val="00E61E91"/>
    <w:rsid w:val="00E62EBB"/>
    <w:rsid w:val="00E66AB8"/>
    <w:rsid w:val="00E70781"/>
    <w:rsid w:val="00E70FE0"/>
    <w:rsid w:val="00E77863"/>
    <w:rsid w:val="00E8194E"/>
    <w:rsid w:val="00E82849"/>
    <w:rsid w:val="00E839CD"/>
    <w:rsid w:val="00E86221"/>
    <w:rsid w:val="00E87FD2"/>
    <w:rsid w:val="00E96EDD"/>
    <w:rsid w:val="00E97612"/>
    <w:rsid w:val="00EA2968"/>
    <w:rsid w:val="00EA5C2B"/>
    <w:rsid w:val="00EA61A4"/>
    <w:rsid w:val="00EA6F00"/>
    <w:rsid w:val="00EB3CBF"/>
    <w:rsid w:val="00EB4DD8"/>
    <w:rsid w:val="00EB7EE2"/>
    <w:rsid w:val="00ED11EE"/>
    <w:rsid w:val="00ED2858"/>
    <w:rsid w:val="00ED49FB"/>
    <w:rsid w:val="00ED5EFC"/>
    <w:rsid w:val="00ED6C58"/>
    <w:rsid w:val="00EE4551"/>
    <w:rsid w:val="00EE4FA2"/>
    <w:rsid w:val="00EF0538"/>
    <w:rsid w:val="00EF453F"/>
    <w:rsid w:val="00F04346"/>
    <w:rsid w:val="00F0481C"/>
    <w:rsid w:val="00F05084"/>
    <w:rsid w:val="00F128C4"/>
    <w:rsid w:val="00F14EEC"/>
    <w:rsid w:val="00F15509"/>
    <w:rsid w:val="00F326F6"/>
    <w:rsid w:val="00F3563F"/>
    <w:rsid w:val="00F3652E"/>
    <w:rsid w:val="00F40F67"/>
    <w:rsid w:val="00F46008"/>
    <w:rsid w:val="00F470E4"/>
    <w:rsid w:val="00F47582"/>
    <w:rsid w:val="00F51AEE"/>
    <w:rsid w:val="00F620DE"/>
    <w:rsid w:val="00F71050"/>
    <w:rsid w:val="00F74B23"/>
    <w:rsid w:val="00F81522"/>
    <w:rsid w:val="00F82A20"/>
    <w:rsid w:val="00F85583"/>
    <w:rsid w:val="00F93A4D"/>
    <w:rsid w:val="00FA01CB"/>
    <w:rsid w:val="00FA060B"/>
    <w:rsid w:val="00FA1C68"/>
    <w:rsid w:val="00FA24FD"/>
    <w:rsid w:val="00FA4962"/>
    <w:rsid w:val="00FA542E"/>
    <w:rsid w:val="00FA5E7F"/>
    <w:rsid w:val="00FA67FB"/>
    <w:rsid w:val="00FA782B"/>
    <w:rsid w:val="00FA7B66"/>
    <w:rsid w:val="00FB57BA"/>
    <w:rsid w:val="00FB6719"/>
    <w:rsid w:val="00FB7D4E"/>
    <w:rsid w:val="00FC2684"/>
    <w:rsid w:val="00FC524B"/>
    <w:rsid w:val="00FC6E09"/>
    <w:rsid w:val="00FC71BA"/>
    <w:rsid w:val="00FD0926"/>
    <w:rsid w:val="00FD2172"/>
    <w:rsid w:val="00FD6A8E"/>
    <w:rsid w:val="00FD7E73"/>
    <w:rsid w:val="00FE2996"/>
    <w:rsid w:val="00FE39F9"/>
    <w:rsid w:val="00FE6BC4"/>
    <w:rsid w:val="00FE7AF9"/>
    <w:rsid w:val="00FF059D"/>
    <w:rsid w:val="00FF14B7"/>
    <w:rsid w:val="00FF3D63"/>
    <w:rsid w:val="00FF5328"/>
    <w:rsid w:val="00FF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C3"/>
    <w:rPr>
      <w:rFonts w:ascii=".VnTime" w:hAnsi=".VnTime"/>
      <w:sz w:val="24"/>
      <w:szCs w:val="24"/>
    </w:rPr>
  </w:style>
  <w:style w:type="paragraph" w:styleId="Heading1">
    <w:name w:val="heading 1"/>
    <w:basedOn w:val="Normal"/>
    <w:next w:val="Normal"/>
    <w:qFormat/>
    <w:rsid w:val="008872C3"/>
    <w:pPr>
      <w:keepNext/>
      <w:spacing w:line="360" w:lineRule="auto"/>
      <w:jc w:val="center"/>
      <w:outlineLvl w:val="0"/>
    </w:pPr>
    <w:rPr>
      <w:rFonts w:ascii=".VnTimeH" w:hAnsi=".VnTimeH"/>
      <w:b/>
      <w:sz w:val="40"/>
      <w:szCs w:val="32"/>
    </w:rPr>
  </w:style>
  <w:style w:type="paragraph" w:styleId="Heading2">
    <w:name w:val="heading 2"/>
    <w:basedOn w:val="Normal"/>
    <w:next w:val="Normal"/>
    <w:qFormat/>
    <w:rsid w:val="008872C3"/>
    <w:pPr>
      <w:keepNext/>
      <w:spacing w:line="264" w:lineRule="auto"/>
      <w:ind w:left="284" w:hanging="284"/>
      <w:jc w:val="center"/>
      <w:outlineLvl w:val="1"/>
    </w:pPr>
    <w:rPr>
      <w:rFonts w:ascii=".VnTimeH" w:hAnsi=".VnTimeH"/>
      <w:szCs w:val="20"/>
    </w:rPr>
  </w:style>
  <w:style w:type="paragraph" w:styleId="Heading3">
    <w:name w:val="heading 3"/>
    <w:basedOn w:val="Normal"/>
    <w:next w:val="Normal"/>
    <w:qFormat/>
    <w:rsid w:val="008872C3"/>
    <w:pPr>
      <w:keepNext/>
      <w:jc w:val="center"/>
      <w:outlineLvl w:val="2"/>
    </w:pPr>
    <w:rPr>
      <w:rFonts w:ascii=".VnTimeH" w:hAnsi=".VnTimeH"/>
      <w:b/>
      <w:szCs w:val="20"/>
    </w:rPr>
  </w:style>
  <w:style w:type="paragraph" w:styleId="Heading6">
    <w:name w:val="heading 6"/>
    <w:basedOn w:val="Normal"/>
    <w:next w:val="Normal"/>
    <w:qFormat/>
    <w:rsid w:val="008872C3"/>
    <w:pPr>
      <w:keepNext/>
      <w:spacing w:before="120" w:line="288" w:lineRule="auto"/>
      <w:jc w:val="center"/>
      <w:outlineLvl w:val="5"/>
    </w:pPr>
    <w:rPr>
      <w:i/>
      <w:sz w:val="26"/>
      <w:szCs w:val="20"/>
    </w:rPr>
  </w:style>
  <w:style w:type="paragraph" w:styleId="Heading9">
    <w:name w:val="heading 9"/>
    <w:basedOn w:val="Normal"/>
    <w:next w:val="Normal"/>
    <w:qFormat/>
    <w:rsid w:val="008872C3"/>
    <w:pPr>
      <w:keepNext/>
      <w:ind w:left="284" w:hanging="284"/>
      <w:jc w:val="center"/>
      <w:outlineLvl w:val="8"/>
    </w:pPr>
    <w:rPr>
      <w:rFonts w:ascii=".VnTimeH" w:hAnsi=".VnTimeH"/>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8872C3"/>
    <w:pPr>
      <w:spacing w:line="432" w:lineRule="auto"/>
    </w:pPr>
    <w:rPr>
      <w:sz w:val="26"/>
    </w:rPr>
  </w:style>
  <w:style w:type="character" w:customStyle="1" w:styleId="gen">
    <w:name w:val="gen"/>
    <w:basedOn w:val="DefaultParagraphFont"/>
    <w:rsid w:val="008C7E4F"/>
  </w:style>
  <w:style w:type="paragraph" w:styleId="BalloonText">
    <w:name w:val="Balloon Text"/>
    <w:basedOn w:val="Normal"/>
    <w:link w:val="BalloonTextChar"/>
    <w:rsid w:val="00377839"/>
    <w:rPr>
      <w:rFonts w:ascii="Tahoma" w:hAnsi="Tahoma" w:cs="Tahoma"/>
      <w:sz w:val="16"/>
      <w:szCs w:val="16"/>
    </w:rPr>
  </w:style>
  <w:style w:type="character" w:customStyle="1" w:styleId="BalloonTextChar">
    <w:name w:val="Balloon Text Char"/>
    <w:link w:val="BalloonText"/>
    <w:rsid w:val="00377839"/>
    <w:rPr>
      <w:rFonts w:ascii="Tahoma" w:hAnsi="Tahoma" w:cs="Tahoma"/>
      <w:sz w:val="16"/>
      <w:szCs w:val="16"/>
    </w:rPr>
  </w:style>
  <w:style w:type="paragraph" w:styleId="Header">
    <w:name w:val="header"/>
    <w:basedOn w:val="Normal"/>
    <w:link w:val="HeaderChar"/>
    <w:rsid w:val="00246E5C"/>
    <w:pPr>
      <w:tabs>
        <w:tab w:val="center" w:pos="4680"/>
        <w:tab w:val="right" w:pos="9360"/>
      </w:tabs>
    </w:pPr>
  </w:style>
  <w:style w:type="character" w:customStyle="1" w:styleId="HeaderChar">
    <w:name w:val="Header Char"/>
    <w:link w:val="Header"/>
    <w:rsid w:val="00246E5C"/>
    <w:rPr>
      <w:rFonts w:ascii=".VnTime" w:hAnsi=".VnTime"/>
      <w:sz w:val="24"/>
      <w:szCs w:val="24"/>
    </w:rPr>
  </w:style>
  <w:style w:type="paragraph" w:styleId="Footer">
    <w:name w:val="footer"/>
    <w:basedOn w:val="Normal"/>
    <w:link w:val="FooterChar"/>
    <w:rsid w:val="00246E5C"/>
    <w:pPr>
      <w:tabs>
        <w:tab w:val="center" w:pos="4680"/>
        <w:tab w:val="right" w:pos="9360"/>
      </w:tabs>
    </w:pPr>
  </w:style>
  <w:style w:type="character" w:customStyle="1" w:styleId="FooterChar">
    <w:name w:val="Footer Char"/>
    <w:link w:val="Footer"/>
    <w:rsid w:val="00246E5C"/>
    <w:rPr>
      <w:rFonts w:ascii=".VnTime" w:hAnsi=".VnTime"/>
      <w:sz w:val="24"/>
      <w:szCs w:val="24"/>
    </w:rPr>
  </w:style>
  <w:style w:type="character" w:styleId="Hyperlink">
    <w:name w:val="Hyperlink"/>
    <w:rsid w:val="00CC6284"/>
    <w:rPr>
      <w:color w:val="0000FF"/>
      <w:u w:val="single"/>
    </w:rPr>
  </w:style>
  <w:style w:type="table" w:styleId="TableGrid">
    <w:name w:val="Table Grid"/>
    <w:basedOn w:val="TableNormal"/>
    <w:rsid w:val="00975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4741"/>
    <w:pPr>
      <w:widowControl w:val="0"/>
      <w:autoSpaceDE w:val="0"/>
      <w:autoSpaceDN w:val="0"/>
      <w:adjustRightInd w:val="0"/>
    </w:pPr>
    <w:rPr>
      <w:color w:val="000000"/>
      <w:sz w:val="24"/>
      <w:szCs w:val="24"/>
    </w:rPr>
  </w:style>
  <w:style w:type="paragraph" w:customStyle="1" w:styleId="CM5">
    <w:name w:val="CM5"/>
    <w:basedOn w:val="Default"/>
    <w:next w:val="Default"/>
    <w:uiPriority w:val="99"/>
    <w:rsid w:val="00AE4741"/>
    <w:pPr>
      <w:spacing w:line="363"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C3"/>
    <w:rPr>
      <w:rFonts w:ascii=".VnTime" w:hAnsi=".VnTime"/>
      <w:sz w:val="24"/>
      <w:szCs w:val="24"/>
    </w:rPr>
  </w:style>
  <w:style w:type="paragraph" w:styleId="Heading1">
    <w:name w:val="heading 1"/>
    <w:basedOn w:val="Normal"/>
    <w:next w:val="Normal"/>
    <w:qFormat/>
    <w:rsid w:val="008872C3"/>
    <w:pPr>
      <w:keepNext/>
      <w:spacing w:line="360" w:lineRule="auto"/>
      <w:jc w:val="center"/>
      <w:outlineLvl w:val="0"/>
    </w:pPr>
    <w:rPr>
      <w:rFonts w:ascii=".VnTimeH" w:hAnsi=".VnTimeH"/>
      <w:b/>
      <w:sz w:val="40"/>
      <w:szCs w:val="32"/>
    </w:rPr>
  </w:style>
  <w:style w:type="paragraph" w:styleId="Heading2">
    <w:name w:val="heading 2"/>
    <w:basedOn w:val="Normal"/>
    <w:next w:val="Normal"/>
    <w:qFormat/>
    <w:rsid w:val="008872C3"/>
    <w:pPr>
      <w:keepNext/>
      <w:spacing w:line="264" w:lineRule="auto"/>
      <w:ind w:left="284" w:hanging="284"/>
      <w:jc w:val="center"/>
      <w:outlineLvl w:val="1"/>
    </w:pPr>
    <w:rPr>
      <w:rFonts w:ascii=".VnTimeH" w:hAnsi=".VnTimeH"/>
      <w:szCs w:val="20"/>
    </w:rPr>
  </w:style>
  <w:style w:type="paragraph" w:styleId="Heading3">
    <w:name w:val="heading 3"/>
    <w:basedOn w:val="Normal"/>
    <w:next w:val="Normal"/>
    <w:qFormat/>
    <w:rsid w:val="008872C3"/>
    <w:pPr>
      <w:keepNext/>
      <w:jc w:val="center"/>
      <w:outlineLvl w:val="2"/>
    </w:pPr>
    <w:rPr>
      <w:rFonts w:ascii=".VnTimeH" w:hAnsi=".VnTimeH"/>
      <w:b/>
      <w:szCs w:val="20"/>
    </w:rPr>
  </w:style>
  <w:style w:type="paragraph" w:styleId="Heading6">
    <w:name w:val="heading 6"/>
    <w:basedOn w:val="Normal"/>
    <w:next w:val="Normal"/>
    <w:qFormat/>
    <w:rsid w:val="008872C3"/>
    <w:pPr>
      <w:keepNext/>
      <w:spacing w:before="120" w:line="288" w:lineRule="auto"/>
      <w:jc w:val="center"/>
      <w:outlineLvl w:val="5"/>
    </w:pPr>
    <w:rPr>
      <w:i/>
      <w:sz w:val="26"/>
      <w:szCs w:val="20"/>
    </w:rPr>
  </w:style>
  <w:style w:type="paragraph" w:styleId="Heading9">
    <w:name w:val="heading 9"/>
    <w:basedOn w:val="Normal"/>
    <w:next w:val="Normal"/>
    <w:qFormat/>
    <w:rsid w:val="008872C3"/>
    <w:pPr>
      <w:keepNext/>
      <w:ind w:left="284" w:hanging="284"/>
      <w:jc w:val="center"/>
      <w:outlineLvl w:val="8"/>
    </w:pPr>
    <w:rPr>
      <w:rFonts w:ascii=".VnTimeH" w:hAnsi=".VnTimeH"/>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8872C3"/>
    <w:pPr>
      <w:spacing w:line="432" w:lineRule="auto"/>
    </w:pPr>
    <w:rPr>
      <w:sz w:val="26"/>
    </w:rPr>
  </w:style>
  <w:style w:type="character" w:customStyle="1" w:styleId="gen">
    <w:name w:val="gen"/>
    <w:basedOn w:val="DefaultParagraphFont"/>
    <w:rsid w:val="008C7E4F"/>
  </w:style>
  <w:style w:type="paragraph" w:styleId="BalloonText">
    <w:name w:val="Balloon Text"/>
    <w:basedOn w:val="Normal"/>
    <w:link w:val="BalloonTextChar"/>
    <w:rsid w:val="00377839"/>
    <w:rPr>
      <w:rFonts w:ascii="Tahoma" w:hAnsi="Tahoma" w:cs="Tahoma"/>
      <w:sz w:val="16"/>
      <w:szCs w:val="16"/>
    </w:rPr>
  </w:style>
  <w:style w:type="character" w:customStyle="1" w:styleId="BalloonTextChar">
    <w:name w:val="Balloon Text Char"/>
    <w:link w:val="BalloonText"/>
    <w:rsid w:val="00377839"/>
    <w:rPr>
      <w:rFonts w:ascii="Tahoma" w:hAnsi="Tahoma" w:cs="Tahoma"/>
      <w:sz w:val="16"/>
      <w:szCs w:val="16"/>
    </w:rPr>
  </w:style>
  <w:style w:type="paragraph" w:styleId="Header">
    <w:name w:val="header"/>
    <w:basedOn w:val="Normal"/>
    <w:link w:val="HeaderChar"/>
    <w:rsid w:val="00246E5C"/>
    <w:pPr>
      <w:tabs>
        <w:tab w:val="center" w:pos="4680"/>
        <w:tab w:val="right" w:pos="9360"/>
      </w:tabs>
    </w:pPr>
  </w:style>
  <w:style w:type="character" w:customStyle="1" w:styleId="HeaderChar">
    <w:name w:val="Header Char"/>
    <w:link w:val="Header"/>
    <w:rsid w:val="00246E5C"/>
    <w:rPr>
      <w:rFonts w:ascii=".VnTime" w:hAnsi=".VnTime"/>
      <w:sz w:val="24"/>
      <w:szCs w:val="24"/>
    </w:rPr>
  </w:style>
  <w:style w:type="paragraph" w:styleId="Footer">
    <w:name w:val="footer"/>
    <w:basedOn w:val="Normal"/>
    <w:link w:val="FooterChar"/>
    <w:rsid w:val="00246E5C"/>
    <w:pPr>
      <w:tabs>
        <w:tab w:val="center" w:pos="4680"/>
        <w:tab w:val="right" w:pos="9360"/>
      </w:tabs>
    </w:pPr>
  </w:style>
  <w:style w:type="character" w:customStyle="1" w:styleId="FooterChar">
    <w:name w:val="Footer Char"/>
    <w:link w:val="Footer"/>
    <w:rsid w:val="00246E5C"/>
    <w:rPr>
      <w:rFonts w:ascii=".VnTime" w:hAnsi=".VnTime"/>
      <w:sz w:val="24"/>
      <w:szCs w:val="24"/>
    </w:rPr>
  </w:style>
  <w:style w:type="character" w:styleId="Hyperlink">
    <w:name w:val="Hyperlink"/>
    <w:rsid w:val="00CC6284"/>
    <w:rPr>
      <w:color w:val="0000FF"/>
      <w:u w:val="single"/>
    </w:rPr>
  </w:style>
  <w:style w:type="table" w:styleId="TableGrid">
    <w:name w:val="Table Grid"/>
    <w:basedOn w:val="TableNormal"/>
    <w:rsid w:val="00975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4741"/>
    <w:pPr>
      <w:widowControl w:val="0"/>
      <w:autoSpaceDE w:val="0"/>
      <w:autoSpaceDN w:val="0"/>
      <w:adjustRightInd w:val="0"/>
    </w:pPr>
    <w:rPr>
      <w:color w:val="000000"/>
      <w:sz w:val="24"/>
      <w:szCs w:val="24"/>
    </w:rPr>
  </w:style>
  <w:style w:type="paragraph" w:customStyle="1" w:styleId="CM5">
    <w:name w:val="CM5"/>
    <w:basedOn w:val="Default"/>
    <w:next w:val="Default"/>
    <w:uiPriority w:val="99"/>
    <w:rsid w:val="00AE4741"/>
    <w:pPr>
      <w:spacing w:line="36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34124">
      <w:bodyDiv w:val="1"/>
      <w:marLeft w:val="0"/>
      <w:marRight w:val="0"/>
      <w:marTop w:val="0"/>
      <w:marBottom w:val="0"/>
      <w:divBdr>
        <w:top w:val="none" w:sz="0" w:space="0" w:color="auto"/>
        <w:left w:val="none" w:sz="0" w:space="0" w:color="auto"/>
        <w:bottom w:val="none" w:sz="0" w:space="0" w:color="auto"/>
        <w:right w:val="none" w:sz="0" w:space="0" w:color="auto"/>
      </w:divBdr>
    </w:div>
    <w:div w:id="1428189037">
      <w:bodyDiv w:val="1"/>
      <w:marLeft w:val="0"/>
      <w:marRight w:val="0"/>
      <w:marTop w:val="0"/>
      <w:marBottom w:val="0"/>
      <w:divBdr>
        <w:top w:val="none" w:sz="0" w:space="0" w:color="auto"/>
        <w:left w:val="none" w:sz="0" w:space="0" w:color="auto"/>
        <w:bottom w:val="none" w:sz="0" w:space="0" w:color="auto"/>
        <w:right w:val="none" w:sz="0" w:space="0" w:color="auto"/>
      </w:divBdr>
    </w:div>
    <w:div w:id="148728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2618-BA64-4856-A731-34FF7A14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Tæng c«ng ty S«ng ®µ</vt:lpstr>
    </vt:vector>
  </TitlesOfParts>
  <Company>SONG DA</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S«ng ®µ</dc:title>
  <dc:subject/>
  <dc:creator>HUONG</dc:creator>
  <cp:keywords/>
  <dc:description/>
  <cp:lastModifiedBy>Smart</cp:lastModifiedBy>
  <cp:revision>2</cp:revision>
  <cp:lastPrinted>2013-05-28T08:29:00Z</cp:lastPrinted>
  <dcterms:created xsi:type="dcterms:W3CDTF">2013-07-03T02:37:00Z</dcterms:created>
  <dcterms:modified xsi:type="dcterms:W3CDTF">2013-07-03T02:37:00Z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9015f33924f4b5fbbe75634c2a975da.psdsxs" Id="R63f5e2a5e43e4a8e" /></Relationships>
</file>